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50" w:rsidRDefault="00455350">
      <w:pPr>
        <w:pStyle w:val="ConsPlusNormal"/>
        <w:ind w:firstLine="540"/>
        <w:jc w:val="both"/>
      </w:pPr>
    </w:p>
    <w:p w:rsidR="00455350" w:rsidRDefault="00455350">
      <w:pPr>
        <w:pStyle w:val="ConsPlusNormal"/>
        <w:ind w:firstLine="540"/>
        <w:jc w:val="both"/>
      </w:pPr>
    </w:p>
    <w:tbl>
      <w:tblPr>
        <w:tblpPr w:leftFromText="180" w:rightFromText="180" w:horzAnchor="margin" w:tblpXSpec="right" w:tblpY="441"/>
        <w:tblW w:w="4395" w:type="dxa"/>
        <w:tblLook w:val="04A0" w:firstRow="1" w:lastRow="0" w:firstColumn="1" w:lastColumn="0" w:noHBand="0" w:noVBand="1"/>
      </w:tblPr>
      <w:tblGrid>
        <w:gridCol w:w="4395"/>
      </w:tblGrid>
      <w:tr w:rsidR="00F8026F" w:rsidRPr="00F8026F" w:rsidTr="002C0271">
        <w:trPr>
          <w:trHeight w:val="190"/>
        </w:trPr>
        <w:tc>
          <w:tcPr>
            <w:tcW w:w="4395" w:type="dxa"/>
          </w:tcPr>
          <w:p w:rsidR="00455350" w:rsidRPr="00F8026F" w:rsidRDefault="00455350" w:rsidP="00BB1C20">
            <w:pPr>
              <w:pStyle w:val="a5"/>
              <w:suppressAutoHyphens/>
              <w:jc w:val="right"/>
              <w:rPr>
                <w:color w:val="FFFFFF" w:themeColor="background1"/>
                <w:sz w:val="22"/>
                <w:szCs w:val="22"/>
              </w:rPr>
            </w:pPr>
            <w:r w:rsidRPr="00F8026F">
              <w:rPr>
                <w:color w:val="FFFFFF" w:themeColor="background1"/>
                <w:sz w:val="22"/>
                <w:szCs w:val="22"/>
              </w:rPr>
              <w:t xml:space="preserve">Утверждено </w:t>
            </w:r>
          </w:p>
          <w:p w:rsidR="00455350" w:rsidRPr="00F8026F" w:rsidRDefault="00455350" w:rsidP="00BB1C20">
            <w:pPr>
              <w:ind w:left="142"/>
              <w:jc w:val="right"/>
              <w:rPr>
                <w:color w:val="FFFFFF" w:themeColor="background1"/>
                <w:sz w:val="22"/>
                <w:szCs w:val="22"/>
              </w:rPr>
            </w:pPr>
            <w:r w:rsidRPr="00F8026F">
              <w:rPr>
                <w:rStyle w:val="fontstyle01"/>
                <w:color w:val="FFFFFF" w:themeColor="background1"/>
                <w:sz w:val="22"/>
                <w:szCs w:val="22"/>
              </w:rPr>
              <w:t xml:space="preserve">годовым Общим собранием акционеров </w:t>
            </w:r>
          </w:p>
          <w:p w:rsidR="00455350" w:rsidRPr="00F8026F" w:rsidRDefault="00455350" w:rsidP="00BB1C20">
            <w:pPr>
              <w:suppressAutoHyphens/>
              <w:jc w:val="right"/>
              <w:rPr>
                <w:color w:val="FFFFFF" w:themeColor="background1"/>
                <w:sz w:val="22"/>
                <w:szCs w:val="22"/>
              </w:rPr>
            </w:pPr>
            <w:r w:rsidRPr="00F8026F">
              <w:rPr>
                <w:color w:val="FFFFFF" w:themeColor="background1"/>
                <w:sz w:val="22"/>
                <w:szCs w:val="22"/>
              </w:rPr>
              <w:t>«Северный Народный Банк» (АО)</w:t>
            </w:r>
          </w:p>
          <w:p w:rsidR="00455350" w:rsidRPr="00F8026F" w:rsidRDefault="00455350" w:rsidP="00BB1C20">
            <w:pPr>
              <w:suppressAutoHyphens/>
              <w:jc w:val="right"/>
              <w:rPr>
                <w:color w:val="FFFFFF" w:themeColor="background1"/>
                <w:sz w:val="22"/>
                <w:szCs w:val="22"/>
              </w:rPr>
            </w:pPr>
            <w:r w:rsidRPr="00F8026F">
              <w:rPr>
                <w:color w:val="FFFFFF" w:themeColor="background1"/>
                <w:sz w:val="22"/>
                <w:szCs w:val="22"/>
              </w:rPr>
              <w:t>00.00.2020 года, протокол №1</w:t>
            </w:r>
          </w:p>
          <w:p w:rsidR="00455350" w:rsidRPr="00F8026F" w:rsidRDefault="00455350" w:rsidP="00BB1C20">
            <w:pPr>
              <w:pStyle w:val="a5"/>
              <w:suppressAutoHyphens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:rsidR="00455350" w:rsidRDefault="00455350">
      <w:pPr>
        <w:pStyle w:val="ConsPlusNormal"/>
        <w:ind w:firstLine="540"/>
        <w:jc w:val="both"/>
      </w:pPr>
    </w:p>
    <w:p w:rsidR="00455350" w:rsidRDefault="00455350">
      <w:pPr>
        <w:pStyle w:val="ConsPlusNormal"/>
        <w:ind w:firstLine="540"/>
        <w:jc w:val="both"/>
      </w:pPr>
    </w:p>
    <w:p w:rsidR="00455350" w:rsidRDefault="00455350">
      <w:pPr>
        <w:pStyle w:val="ConsPlusNormal"/>
        <w:ind w:firstLine="540"/>
        <w:jc w:val="both"/>
      </w:pPr>
    </w:p>
    <w:p w:rsidR="00455350" w:rsidRDefault="00455350">
      <w:pPr>
        <w:pStyle w:val="ConsPlusNormal"/>
        <w:ind w:firstLine="540"/>
        <w:jc w:val="both"/>
      </w:pPr>
    </w:p>
    <w:p w:rsidR="00455350" w:rsidRDefault="00455350">
      <w:pPr>
        <w:pStyle w:val="ConsPlusNormal"/>
        <w:ind w:firstLine="540"/>
        <w:jc w:val="both"/>
      </w:pPr>
    </w:p>
    <w:p w:rsidR="00D72CFF" w:rsidRPr="00B97363" w:rsidRDefault="00D72CFF">
      <w:pPr>
        <w:pStyle w:val="ConsPlusNormal"/>
        <w:ind w:firstLine="540"/>
        <w:jc w:val="both"/>
        <w:rPr>
          <w:lang w:val="en-US"/>
        </w:rPr>
      </w:pPr>
    </w:p>
    <w:p w:rsidR="00D72CFF" w:rsidRPr="00D00AA0" w:rsidRDefault="00D72CFF" w:rsidP="00D72CFF">
      <w:pPr>
        <w:spacing w:line="360" w:lineRule="auto"/>
        <w:jc w:val="center"/>
        <w:rPr>
          <w:b/>
          <w:sz w:val="22"/>
          <w:szCs w:val="22"/>
        </w:rPr>
      </w:pPr>
      <w:r w:rsidRPr="00D00AA0">
        <w:rPr>
          <w:b/>
          <w:sz w:val="22"/>
          <w:szCs w:val="22"/>
        </w:rPr>
        <w:t>ПОЛОЖЕНИЕ</w:t>
      </w:r>
    </w:p>
    <w:p w:rsidR="00D72CFF" w:rsidRPr="00D00AA0" w:rsidRDefault="00D72CFF" w:rsidP="00D72CFF">
      <w:pPr>
        <w:spacing w:line="360" w:lineRule="auto"/>
        <w:jc w:val="center"/>
        <w:rPr>
          <w:rStyle w:val="fontstyle01"/>
          <w:b/>
          <w:sz w:val="22"/>
          <w:szCs w:val="22"/>
        </w:rPr>
      </w:pPr>
      <w:r w:rsidRPr="00D00AA0">
        <w:rPr>
          <w:rStyle w:val="fontstyle01"/>
          <w:b/>
          <w:sz w:val="22"/>
          <w:szCs w:val="22"/>
        </w:rPr>
        <w:t>ОБ ОБЩЕМ СОБРАНИИ АКЦИОНЕРОВ</w:t>
      </w:r>
    </w:p>
    <w:p w:rsidR="00D72CFF" w:rsidRPr="00D00AA0" w:rsidRDefault="00D72CFF" w:rsidP="00D72CFF">
      <w:pPr>
        <w:spacing w:line="360" w:lineRule="auto"/>
        <w:jc w:val="center"/>
        <w:rPr>
          <w:b/>
          <w:sz w:val="22"/>
          <w:szCs w:val="22"/>
        </w:rPr>
      </w:pPr>
      <w:r w:rsidRPr="00D00AA0">
        <w:rPr>
          <w:b/>
          <w:sz w:val="22"/>
          <w:szCs w:val="22"/>
        </w:rPr>
        <w:t xml:space="preserve"> «СЕВЕРНЫЙ НАРОДНЫЙ БАНК» </w:t>
      </w:r>
    </w:p>
    <w:p w:rsidR="00D72CFF" w:rsidRPr="00D00AA0" w:rsidRDefault="00D72CFF" w:rsidP="00D72CFF">
      <w:pPr>
        <w:spacing w:line="360" w:lineRule="auto"/>
        <w:jc w:val="center"/>
        <w:rPr>
          <w:b/>
          <w:sz w:val="22"/>
          <w:szCs w:val="22"/>
        </w:rPr>
      </w:pPr>
      <w:r w:rsidRPr="00D00AA0">
        <w:rPr>
          <w:rStyle w:val="fontstyle01"/>
          <w:b/>
          <w:sz w:val="22"/>
          <w:szCs w:val="22"/>
        </w:rPr>
        <w:t>(АКЦИОНЕРНОЕ ОБЩЕСТВО)</w:t>
      </w:r>
    </w:p>
    <w:p w:rsidR="00D72CFF" w:rsidRPr="00F8026F" w:rsidRDefault="00D72CFF" w:rsidP="00D72CFF">
      <w:pPr>
        <w:spacing w:line="360" w:lineRule="auto"/>
        <w:jc w:val="center"/>
        <w:rPr>
          <w:b/>
          <w:color w:val="FFFFFF" w:themeColor="background1"/>
          <w:sz w:val="22"/>
          <w:szCs w:val="22"/>
        </w:rPr>
      </w:pPr>
      <w:r w:rsidRPr="00F8026F">
        <w:rPr>
          <w:b/>
          <w:color w:val="FFFFFF" w:themeColor="background1"/>
          <w:sz w:val="22"/>
          <w:szCs w:val="22"/>
        </w:rPr>
        <w:t>№ 000</w:t>
      </w:r>
    </w:p>
    <w:p w:rsidR="00455350" w:rsidRDefault="00455350">
      <w:pPr>
        <w:pStyle w:val="ConsPlusNormal"/>
        <w:ind w:firstLine="540"/>
        <w:jc w:val="both"/>
      </w:pPr>
    </w:p>
    <w:p w:rsidR="00455350" w:rsidRPr="00EF1A99" w:rsidRDefault="00455350" w:rsidP="00714AE3">
      <w:pPr>
        <w:numPr>
          <w:ilvl w:val="0"/>
          <w:numId w:val="1"/>
        </w:numPr>
        <w:tabs>
          <w:tab w:val="left" w:pos="1276"/>
        </w:tabs>
        <w:ind w:left="0" w:firstLine="709"/>
        <w:rPr>
          <w:b/>
          <w:sz w:val="22"/>
          <w:szCs w:val="22"/>
        </w:rPr>
      </w:pPr>
      <w:r w:rsidRPr="00EF1A99">
        <w:rPr>
          <w:b/>
          <w:sz w:val="22"/>
          <w:szCs w:val="22"/>
        </w:rPr>
        <w:t xml:space="preserve">Общие положения </w:t>
      </w:r>
    </w:p>
    <w:p w:rsidR="00455350" w:rsidRPr="00EF1A99" w:rsidRDefault="00455350" w:rsidP="00455350">
      <w:pPr>
        <w:tabs>
          <w:tab w:val="left" w:pos="1276"/>
        </w:tabs>
        <w:ind w:firstLine="709"/>
        <w:rPr>
          <w:sz w:val="22"/>
          <w:szCs w:val="22"/>
        </w:rPr>
      </w:pPr>
    </w:p>
    <w:p w:rsidR="00CC3F16" w:rsidRPr="00EF1A99" w:rsidRDefault="00455350" w:rsidP="007124F0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Настоящее Положение об Общем собрании акционеров </w:t>
      </w:r>
      <w:r w:rsidRPr="00EF1A99">
        <w:rPr>
          <w:rFonts w:ascii="Times New Roman" w:hAnsi="Times New Roman" w:cs="Times New Roman"/>
          <w:sz w:val="22"/>
        </w:rPr>
        <w:t>«Северный Народный Банк» (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акционерное общество</w:t>
      </w:r>
      <w:r w:rsidRPr="00EF1A99">
        <w:rPr>
          <w:rFonts w:ascii="Times New Roman" w:hAnsi="Times New Roman" w:cs="Times New Roman"/>
          <w:sz w:val="22"/>
        </w:rPr>
        <w:t>)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 (далее – Положение) разработано в соответствии с Федеральным законом </w:t>
      </w:r>
      <w:r w:rsidRPr="00EF1A99">
        <w:rPr>
          <w:rFonts w:ascii="Times New Roman" w:hAnsi="Times New Roman" w:cs="Times New Roman"/>
          <w:sz w:val="22"/>
        </w:rPr>
        <w:t>от 26.12.1995</w:t>
      </w:r>
      <w:r w:rsidR="00652303" w:rsidRPr="00EF1A99">
        <w:rPr>
          <w:rFonts w:ascii="Times New Roman" w:hAnsi="Times New Roman" w:cs="Times New Roman"/>
          <w:sz w:val="22"/>
        </w:rPr>
        <w:t xml:space="preserve"> </w:t>
      </w:r>
      <w:r w:rsidRPr="00EF1A99">
        <w:rPr>
          <w:rFonts w:ascii="Times New Roman" w:hAnsi="Times New Roman" w:cs="Times New Roman"/>
          <w:sz w:val="22"/>
        </w:rPr>
        <w:t>г. № 208-ФЗ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 «Об акционерных обществах», </w:t>
      </w:r>
      <w:r w:rsidRPr="00EF1A99">
        <w:rPr>
          <w:rFonts w:ascii="Times New Roman" w:hAnsi="Times New Roman" w:cs="Times New Roman"/>
          <w:bCs/>
          <w:sz w:val="22"/>
        </w:rPr>
        <w:t>Положением Банка России от 16.11.2018 года № 660-П «Об общих собраниях акционеров»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, Уставом </w:t>
      </w:r>
      <w:r w:rsidRPr="00EF1A99">
        <w:rPr>
          <w:rFonts w:ascii="Times New Roman" w:hAnsi="Times New Roman" w:cs="Times New Roman"/>
          <w:sz w:val="22"/>
        </w:rPr>
        <w:t>«Северный Народный Банк» (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акционерное общество</w:t>
      </w:r>
      <w:r w:rsidRPr="00EF1A99">
        <w:rPr>
          <w:rFonts w:ascii="Times New Roman" w:hAnsi="Times New Roman" w:cs="Times New Roman"/>
          <w:sz w:val="22"/>
        </w:rPr>
        <w:t>) (далее – Банк)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 </w:t>
      </w:r>
      <w:bookmarkStart w:id="0" w:name="_Hlk44407138"/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и определяет порядок </w:t>
      </w:r>
      <w:bookmarkEnd w:id="0"/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подготовки, созыва и проведения Общего собрания акционеров Банка.</w:t>
      </w:r>
    </w:p>
    <w:p w:rsidR="00455350" w:rsidRPr="00EF1A99" w:rsidRDefault="00455350" w:rsidP="007124F0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Действие настоящего Положения распространяется на годовые и внеочередные Общие собрания акционеров Банка, проводимые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или заочного голосования.</w:t>
      </w:r>
    </w:p>
    <w:p w:rsidR="008F18E8" w:rsidRPr="00EF1A99" w:rsidRDefault="00455350" w:rsidP="007124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1.3.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8F18E8" w:rsidRPr="00EF1A99">
        <w:rPr>
          <w:sz w:val="22"/>
          <w:szCs w:val="22"/>
        </w:rPr>
        <w:t>О</w:t>
      </w:r>
      <w:r w:rsidR="008F18E8" w:rsidRPr="00EF1A99">
        <w:rPr>
          <w:rFonts w:eastAsiaTheme="minorHAnsi"/>
          <w:sz w:val="22"/>
          <w:szCs w:val="22"/>
        </w:rPr>
        <w:t>бщее собрание акционеров не вправе рассматривать вопросы и принимать решения по вопросам, которые не отнесены к его компетенции Федеральным законом «Об акционерных обществах» и Уставом Банка, а также не вправе принимать решения по вопросам, не включенным в повестку дня.</w:t>
      </w:r>
    </w:p>
    <w:p w:rsidR="008F18E8" w:rsidRPr="00EF1A99" w:rsidRDefault="008F18E8" w:rsidP="007124F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Fonts w:ascii="Times New Roman" w:hAnsi="Times New Roman" w:cs="Times New Roman"/>
          <w:sz w:val="22"/>
        </w:rPr>
        <w:t xml:space="preserve">1.4. </w:t>
      </w:r>
      <w:r w:rsidRPr="00EF1A99">
        <w:rPr>
          <w:rFonts w:ascii="Times New Roman" w:hAnsi="Times New Roman" w:cs="Times New Roman"/>
          <w:sz w:val="22"/>
        </w:rPr>
        <w:tab/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Вопросы, связанные с созывом, подготовкой и проведением собрания, не урегулированные Уставом Банка и настоящим Положением, разрешаются в соответствии с нормами действующего законодательства Российской Федерации, исходя из приоритета соблюдения прав и интересов акционеров Банка.</w:t>
      </w:r>
    </w:p>
    <w:p w:rsidR="00455350" w:rsidRPr="00EF1A99" w:rsidRDefault="00455350" w:rsidP="007124F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1.</w:t>
      </w:r>
      <w:r w:rsidR="008F18E8" w:rsidRPr="00EF1A99">
        <w:rPr>
          <w:rStyle w:val="fontstyle01"/>
          <w:rFonts w:ascii="Times New Roman" w:hAnsi="Times New Roman" w:cs="Times New Roman"/>
          <w:color w:val="auto"/>
          <w:sz w:val="22"/>
        </w:rPr>
        <w:t>5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.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Банк обеспечивает всем акционерам – владельцам голосующих акций Банка равную возможность участия в Общем собрании акционеров.</w:t>
      </w:r>
    </w:p>
    <w:p w:rsidR="00455350" w:rsidRPr="00EF1A99" w:rsidRDefault="00455350">
      <w:pPr>
        <w:pStyle w:val="ConsPlusNormal"/>
        <w:ind w:firstLine="540"/>
        <w:jc w:val="both"/>
      </w:pPr>
    </w:p>
    <w:p w:rsidR="00455350" w:rsidRPr="00EF1A99" w:rsidRDefault="00455350" w:rsidP="00112C51">
      <w:pPr>
        <w:pStyle w:val="ConsPlusTitle"/>
        <w:tabs>
          <w:tab w:val="left" w:pos="1276"/>
          <w:tab w:val="left" w:pos="1418"/>
        </w:tabs>
        <w:ind w:firstLine="708"/>
        <w:jc w:val="both"/>
        <w:outlineLvl w:val="0"/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</w:pPr>
      <w:r w:rsidRPr="00EF1A99"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  <w:t xml:space="preserve">2. </w:t>
      </w:r>
      <w:r w:rsidR="00CC3F16" w:rsidRPr="00EF1A99"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  <w:tab/>
      </w:r>
      <w:r w:rsidR="00C76966" w:rsidRPr="00EF1A99"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  <w:t>П</w:t>
      </w:r>
      <w:r w:rsidRPr="00EF1A99"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  <w:t>одготовк</w:t>
      </w:r>
      <w:r w:rsidR="00B97363" w:rsidRPr="00EF1A99"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  <w:t>а</w:t>
      </w:r>
      <w:r w:rsidRPr="00EF1A99">
        <w:rPr>
          <w:rStyle w:val="fontstyle01"/>
          <w:rFonts w:ascii="Times New Roman" w:eastAsiaTheme="minorHAnsi" w:hAnsi="Times New Roman" w:cstheme="minorBidi"/>
          <w:bCs/>
          <w:color w:val="auto"/>
          <w:sz w:val="22"/>
          <w:szCs w:val="22"/>
          <w:lang w:eastAsia="en-US"/>
        </w:rPr>
        <w:t xml:space="preserve"> Общего собрания</w:t>
      </w:r>
    </w:p>
    <w:p w:rsidR="00455350" w:rsidRPr="00EF1A99" w:rsidRDefault="00455350">
      <w:pPr>
        <w:pStyle w:val="ConsPlusNormal"/>
        <w:ind w:firstLine="540"/>
        <w:jc w:val="both"/>
      </w:pPr>
    </w:p>
    <w:p w:rsidR="00AA2BC7" w:rsidRPr="00EF1A99" w:rsidRDefault="00455350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2.1.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</w:r>
      <w:r w:rsidR="00AA2BC7"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При подготовке к проведению Общего собрания акционеров </w:t>
      </w:r>
      <w:r w:rsidR="00153B6C" w:rsidRPr="00EF1A99">
        <w:rPr>
          <w:rStyle w:val="fontstyle01"/>
          <w:rFonts w:ascii="Times New Roman" w:hAnsi="Times New Roman" w:cs="Times New Roman"/>
          <w:color w:val="auto"/>
          <w:sz w:val="22"/>
        </w:rPr>
        <w:t>С</w:t>
      </w:r>
      <w:r w:rsidR="00AA2BC7"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овет директоров </w:t>
      </w:r>
      <w:r w:rsidR="00153B6C" w:rsidRPr="00EF1A99">
        <w:rPr>
          <w:rStyle w:val="fontstyle01"/>
          <w:rFonts w:ascii="Times New Roman" w:hAnsi="Times New Roman" w:cs="Times New Roman"/>
          <w:color w:val="auto"/>
          <w:sz w:val="22"/>
        </w:rPr>
        <w:t>Банка</w:t>
      </w:r>
      <w:r w:rsidR="00AA2BC7"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 определяет: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1)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форму проведения Общего собрания акционеров (собрание или заочное голосование);</w:t>
      </w:r>
    </w:p>
    <w:p w:rsidR="00AA2BC7" w:rsidRPr="00EF1A99" w:rsidRDefault="00AA2BC7" w:rsidP="003506D4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eastAsiaTheme="minorHAnsi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 xml:space="preserve">2)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 xml:space="preserve">дату, место, время проведения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О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>бщего собрания акционеров</w:t>
      </w:r>
      <w:r w:rsidR="003506D4"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>,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 xml:space="preserve"> </w:t>
      </w:r>
      <w:r w:rsidR="003506D4" w:rsidRPr="00EF1A99">
        <w:rPr>
          <w:rFonts w:ascii="Times New Roman" w:hAnsi="Times New Roman" w:cs="Times New Roman"/>
        </w:rPr>
        <w:t xml:space="preserve">время начала регистрации лиц, участвующих в таком Общем собрании, 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 xml:space="preserve">либо в случае проведения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О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</w:rPr>
        <w:t>бщего собрания акционеров в форме заочного голосования дату окончания приема бюллетеней для голосования;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3)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почтовый адрес, по которому могут направляться заполненные бюллетени;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4)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дату определения (фиксации) лиц, имеющих право на участие в Общем собрании акционеров;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5)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дату окончания приема предложений акционеров о выдвижении кандидатов для избрания в Совет директоров Банка, если повестка дня внеочередного Общего собрания акционеров содержит вопрос об избрании членов Совета директоров Банка;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6)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повестку дня Общего собрания акционеров;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7)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порядок сообщения акционерам о проведении Общего собрания акционеров;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8)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>перечень информации (материалов), предоставляемой акционерам при подготовке к проведению Общего собрания акционеров, и порядок ее предоставления;</w:t>
      </w:r>
    </w:p>
    <w:p w:rsidR="00AA2BC7" w:rsidRPr="00EF1A99" w:rsidRDefault="00AA2BC7" w:rsidP="00AA2BC7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strike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9)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  <w:t xml:space="preserve">форму и текст бюллетеня для голосования в случае голосования бюллетенями, а также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lastRenderedPageBreak/>
        <w:t>формулировки решений по вопросам повестки дня Общего собрания акционеров</w:t>
      </w:r>
      <w:r w:rsidR="00B33F5D" w:rsidRPr="00EF1A99">
        <w:rPr>
          <w:rStyle w:val="fontstyle01"/>
          <w:rFonts w:ascii="Times New Roman" w:hAnsi="Times New Roman" w:cs="Times New Roman"/>
          <w:color w:val="auto"/>
          <w:sz w:val="22"/>
        </w:rPr>
        <w:t>.</w:t>
      </w:r>
    </w:p>
    <w:p w:rsidR="00153B6C" w:rsidRPr="00EF1A99" w:rsidRDefault="00153B6C" w:rsidP="00153B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EF1A99">
        <w:rPr>
          <w:sz w:val="22"/>
          <w:szCs w:val="20"/>
        </w:rPr>
        <w:t>2.2.</w:t>
      </w:r>
      <w:r w:rsidRPr="00EF1A99">
        <w:rPr>
          <w:sz w:val="22"/>
          <w:szCs w:val="20"/>
        </w:rPr>
        <w:tab/>
        <w:t>Общее собрание акционеров (при проведении собрания в форме совместного присутствия акционеров для обсуждения вопросов повестки дня и принятия решений по вопросам, поставленным на голосование) проводится в городе Сыктывкаре или ином городе, определенном Советом директоров при подготовке проведения Общего собрания акционеров.</w:t>
      </w:r>
    </w:p>
    <w:p w:rsidR="00455350" w:rsidRPr="00EF1A99" w:rsidRDefault="00B33F5D" w:rsidP="00D534EA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2.3.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ab/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Предложения о внесении вопросов в повестку дня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О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бщего собрания и предложения о выдвижении кандидатов в Совет директоров и ревизионную комиссию Банка могут быть внесены, а требования о проведении внеочередного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О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</w:rPr>
        <w:t>бщего собрания представлены путем:</w:t>
      </w:r>
    </w:p>
    <w:p w:rsidR="00CC3F16" w:rsidRPr="00EF1A99" w:rsidRDefault="00455350" w:rsidP="00D534EA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направления почтовой связью или через курьерскую службу по адресу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Банка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, содержащемуся в Едином государственном реестре юридических лиц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: 167000, Республика Коми, город Сыктывкар, улица Первомайская, дом 68;</w:t>
      </w:r>
    </w:p>
    <w:p w:rsidR="00455350" w:rsidRPr="00EF1A99" w:rsidRDefault="00455350" w:rsidP="00D534EA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вручения под роспись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Председателю Правления,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П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редседателю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С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овета директоров или корпоративному секретарю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Банка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;</w:t>
      </w:r>
    </w:p>
    <w:p w:rsidR="00455350" w:rsidRPr="00EF1A99" w:rsidRDefault="00455350" w:rsidP="00D534EA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дачи акционером, права которого на акции 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 xml:space="preserve">Банка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</w:rPr>
        <w:t>учитываются номинальным держателем, указания (инструкции) номинальному держателю, если это предусмотрено договором с ним, и направления номинальным держателем сообщения о волеизъявлении акционера в соответствии с полученным от него указанием (инструкцией)</w:t>
      </w:r>
      <w:r w:rsidR="00CC3F16" w:rsidRPr="00EF1A99">
        <w:rPr>
          <w:rStyle w:val="fontstyle01"/>
          <w:rFonts w:ascii="Times New Roman" w:hAnsi="Times New Roman" w:cs="Times New Roman"/>
          <w:color w:val="auto"/>
          <w:sz w:val="22"/>
        </w:rPr>
        <w:t>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</w:t>
      </w:r>
      <w:r w:rsidR="00B33F5D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4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D534EA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Предложение в повестку дня </w:t>
      </w:r>
      <w:r w:rsidR="00CC3F16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бщего собрания и требование о проведении внеочередного </w:t>
      </w:r>
      <w:r w:rsidR="00CC3F16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О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бщего собрания признаются поступившими, если они поступили от акционеров, которые (представители которых) их подписали или сообщения о волеизъявлении которых содержатся в полученном регистратором, осуществляющим ведение реестра акционеров </w:t>
      </w:r>
      <w:r w:rsidR="00D534EA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Банка,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электронном документе номинального держателя, зарегистрированного в реестре акционеров </w:t>
      </w:r>
      <w:r w:rsidR="00D534EA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Банка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2.</w:t>
      </w:r>
      <w:r w:rsidR="00B33F5D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5</w:t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. </w:t>
      </w:r>
      <w:r w:rsidR="00D534EA"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EF1A99">
        <w:rPr>
          <w:rStyle w:val="fontstyle01"/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Доля голосующих акций, принадлежащих акционеру, вносящему предложение в повестку</w:t>
      </w:r>
      <w:r w:rsidRPr="00EF1A99">
        <w:rPr>
          <w:rFonts w:ascii="Times New Roman" w:hAnsi="Times New Roman" w:cs="Times New Roman"/>
        </w:rPr>
        <w:t xml:space="preserve">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собрания, определяется на дату внесения такого предложения.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Доля голосующих акций, принадлежащих акционеру, требующему проведения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собрания, определяется на дату предъявления (представления) указанного требования.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2.</w:t>
      </w:r>
      <w:r w:rsidR="00B33F5D" w:rsidRPr="00EF1A99">
        <w:rPr>
          <w:rFonts w:ascii="Times New Roman" w:hAnsi="Times New Roman" w:cs="Times New Roman"/>
        </w:rPr>
        <w:t>6</w:t>
      </w:r>
      <w:r w:rsidRPr="00EF1A99">
        <w:rPr>
          <w:rFonts w:ascii="Times New Roman" w:hAnsi="Times New Roman" w:cs="Times New Roman"/>
        </w:rPr>
        <w:t xml:space="preserve">. </w:t>
      </w:r>
      <w:r w:rsidR="00D534EA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 xml:space="preserve">Датой внесения предложения в повестку дня </w:t>
      </w:r>
      <w:r w:rsidR="00FE739C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является: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дата, указанная на оттиске календарного штемпеля, подтверждающего дату отправки почтового отправления, если предложение в повестку дня </w:t>
      </w:r>
      <w:r w:rsidR="00FE739C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направлено почтовой связью;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передачи курьерской службе для отправки, если предложение в повестку дня </w:t>
      </w:r>
      <w:r w:rsidR="00FE739C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направлено через курьерскую службу;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вручения, если предложение в повестку дня </w:t>
      </w:r>
      <w:r w:rsidR="00FE739C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вручено под роспись;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направления номинальным держателем сообщения о волеизъявлении акционера или иная содержащаяся в таком сообщении дата, на которую в этом сообщении указывается количество принадлежащих акционеру акций </w:t>
      </w:r>
      <w:r w:rsidR="00D534EA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 xml:space="preserve">, если предложение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направлено номинальным держателем путем направления сообщения о волеизъявлении акционера общества в соответствии с полученным от него указанием (инструкцией).</w:t>
      </w:r>
    </w:p>
    <w:p w:rsidR="00455350" w:rsidRPr="00EF1A99" w:rsidRDefault="00455350" w:rsidP="00714AE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bookmarkStart w:id="1" w:name="P41"/>
      <w:bookmarkEnd w:id="1"/>
      <w:r w:rsidRPr="00EF1A99">
        <w:rPr>
          <w:rFonts w:ascii="Times New Roman" w:hAnsi="Times New Roman" w:cs="Times New Roman"/>
        </w:rPr>
        <w:t>2.</w:t>
      </w:r>
      <w:r w:rsidR="00B33F5D" w:rsidRPr="00EF1A99">
        <w:rPr>
          <w:rFonts w:ascii="Times New Roman" w:hAnsi="Times New Roman" w:cs="Times New Roman"/>
        </w:rPr>
        <w:t>7</w:t>
      </w:r>
      <w:r w:rsidRPr="00EF1A99">
        <w:rPr>
          <w:rFonts w:ascii="Times New Roman" w:hAnsi="Times New Roman" w:cs="Times New Roman"/>
        </w:rPr>
        <w:t xml:space="preserve">. </w:t>
      </w:r>
      <w:r w:rsidR="00D534EA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 xml:space="preserve">Датой поступления предложения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требования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(датой предъявления (представления) требования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собрания) является: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получения </w:t>
      </w:r>
      <w:r w:rsidR="00D534EA" w:rsidRPr="00EF1A99">
        <w:rPr>
          <w:rFonts w:ascii="Times New Roman" w:hAnsi="Times New Roman" w:cs="Times New Roman"/>
        </w:rPr>
        <w:t xml:space="preserve">Банком </w:t>
      </w:r>
      <w:r w:rsidRPr="00EF1A99">
        <w:rPr>
          <w:rFonts w:ascii="Times New Roman" w:hAnsi="Times New Roman" w:cs="Times New Roman"/>
        </w:rPr>
        <w:t xml:space="preserve">почтового отправления, если предложение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требование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направлено простым письмом или иным простым почтовым отправлением;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вручения почтового отправления под расписку, если предложение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требование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направлено заказным письмом или иным регистрируемым почтовым отправлением;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вручения курьером, если предложение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требование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направлено через курьерскую службу;</w:t>
      </w:r>
    </w:p>
    <w:p w:rsidR="00455350" w:rsidRPr="00EF1A99" w:rsidRDefault="00455350" w:rsidP="00D534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вручения, если предложение в повестку дня общего собрания или требование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вручено под роспись;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получения регистратором </w:t>
      </w:r>
      <w:r w:rsidR="00D534EA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 xml:space="preserve"> электронного документа номинального держателя, зарегистрированного в реестре акционеров </w:t>
      </w:r>
      <w:r w:rsidR="00D534EA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 xml:space="preserve">, содержащего сообщение акционера о его волеизъявлении, если предложение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требование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направлено номинальным держателем путем направления сообщения о волеизъявлении акционера </w:t>
      </w:r>
      <w:r w:rsidR="00D534EA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 xml:space="preserve"> в соответствии с полученным от него указанием (инструкцией)</w:t>
      </w:r>
      <w:r w:rsidR="00D534EA" w:rsidRPr="00EF1A99">
        <w:rPr>
          <w:rFonts w:ascii="Times New Roman" w:hAnsi="Times New Roman" w:cs="Times New Roman"/>
        </w:rPr>
        <w:t>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2.</w:t>
      </w:r>
      <w:r w:rsidR="00B33F5D" w:rsidRPr="00EF1A99">
        <w:rPr>
          <w:rFonts w:ascii="Times New Roman" w:hAnsi="Times New Roman" w:cs="Times New Roman"/>
        </w:rPr>
        <w:t>8</w:t>
      </w:r>
      <w:r w:rsidRPr="00EF1A99">
        <w:rPr>
          <w:rFonts w:ascii="Times New Roman" w:hAnsi="Times New Roman" w:cs="Times New Roman"/>
        </w:rPr>
        <w:t xml:space="preserve">. </w:t>
      </w:r>
      <w:r w:rsidR="00D534EA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 xml:space="preserve">В случае если предложение в повестку дня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требование о проведении внеочередного </w:t>
      </w:r>
      <w:r w:rsidR="00D534EA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подписано представителем акционера, действующим в соответствии с полномочиями, основанными на доверенности, к такому предложению (требованию) </w:t>
      </w:r>
      <w:r w:rsidRPr="00EF1A99">
        <w:rPr>
          <w:rFonts w:ascii="Times New Roman" w:hAnsi="Times New Roman" w:cs="Times New Roman"/>
        </w:rPr>
        <w:lastRenderedPageBreak/>
        <w:t>должна прилагаться доверенность</w:t>
      </w:r>
      <w:r w:rsidR="00D534EA" w:rsidRPr="00EF1A99">
        <w:rPr>
          <w:rFonts w:ascii="Times New Roman" w:hAnsi="Times New Roman" w:cs="Times New Roman"/>
        </w:rPr>
        <w:t>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2.</w:t>
      </w:r>
      <w:r w:rsidR="008E7420">
        <w:rPr>
          <w:rFonts w:ascii="Times New Roman" w:hAnsi="Times New Roman" w:cs="Times New Roman"/>
        </w:rPr>
        <w:t>9</w:t>
      </w:r>
      <w:r w:rsidRPr="00EF1A99">
        <w:rPr>
          <w:rFonts w:ascii="Times New Roman" w:hAnsi="Times New Roman" w:cs="Times New Roman"/>
        </w:rPr>
        <w:t xml:space="preserve">. </w:t>
      </w:r>
      <w:r w:rsidR="00D534EA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>Подтверждение полномочий номинального держателя, направляющего сообщение о волеизъявлении акционера в соответствии с полученным от него указанием (инструкцией), не требуется.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2.</w:t>
      </w:r>
      <w:r w:rsidR="008E7420">
        <w:rPr>
          <w:rFonts w:ascii="Times New Roman" w:hAnsi="Times New Roman" w:cs="Times New Roman"/>
        </w:rPr>
        <w:t>10</w:t>
      </w:r>
      <w:r w:rsidRPr="00EF1A99">
        <w:rPr>
          <w:rFonts w:ascii="Times New Roman" w:hAnsi="Times New Roman" w:cs="Times New Roman"/>
        </w:rPr>
        <w:t xml:space="preserve">. </w:t>
      </w:r>
      <w:r w:rsidR="00AD3F55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 xml:space="preserve">В случае если предложение в повестку дня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требование о проведении внеочередного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подписано акционером (его представителем), права на акции которого учитываются номинальным держателем, к такому предложению (требованию) должна прилагаться выписка по счету депо, подтверждающая количество принадлежащих акционеру акций </w:t>
      </w:r>
      <w:r w:rsidR="00AD3F55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 xml:space="preserve"> на дату не ранее семи рабочих дней до даты направления предложения в повестку дня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требования о проведении внеочередного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собрания. 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2.</w:t>
      </w:r>
      <w:r w:rsidR="00B33F5D" w:rsidRPr="00EF1A99">
        <w:rPr>
          <w:rFonts w:ascii="Times New Roman" w:hAnsi="Times New Roman" w:cs="Times New Roman"/>
        </w:rPr>
        <w:t>1</w:t>
      </w:r>
      <w:r w:rsidR="008E7420">
        <w:rPr>
          <w:rFonts w:ascii="Times New Roman" w:hAnsi="Times New Roman" w:cs="Times New Roman"/>
        </w:rPr>
        <w:t>1</w:t>
      </w:r>
      <w:r w:rsidRPr="00EF1A99">
        <w:rPr>
          <w:rFonts w:ascii="Times New Roman" w:hAnsi="Times New Roman" w:cs="Times New Roman"/>
        </w:rPr>
        <w:t xml:space="preserve">. </w:t>
      </w:r>
      <w:r w:rsidR="00AD3F55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 xml:space="preserve">Предложение в повестку дня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может быть внесено, а требование о проведении внеочередного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 предъявлено (представлено) несколькими акционерами, действующими совместно, путем:</w:t>
      </w:r>
    </w:p>
    <w:p w:rsidR="00455350" w:rsidRPr="00EF1A99" w:rsidRDefault="00455350" w:rsidP="00AD3F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направления (вручения) одного документа, подписанного всеми акционерами, действующими совместно, при этом датой поступления такого документа является дата, определенная в порядке, </w:t>
      </w:r>
      <w:r w:rsidRPr="00F8026F">
        <w:rPr>
          <w:rFonts w:ascii="Times New Roman" w:hAnsi="Times New Roman" w:cs="Times New Roman"/>
        </w:rPr>
        <w:t xml:space="preserve">предусмотренном </w:t>
      </w:r>
      <w:hyperlink w:anchor="P41" w:history="1">
        <w:r w:rsidRPr="00F8026F">
          <w:rPr>
            <w:rFonts w:ascii="Times New Roman" w:hAnsi="Times New Roman" w:cs="Times New Roman"/>
          </w:rPr>
          <w:t>пунктом 2.</w:t>
        </w:r>
        <w:r w:rsidR="008E7420" w:rsidRPr="00F8026F">
          <w:rPr>
            <w:rFonts w:ascii="Times New Roman" w:hAnsi="Times New Roman" w:cs="Times New Roman"/>
          </w:rPr>
          <w:t>7</w:t>
        </w:r>
      </w:hyperlink>
      <w:r w:rsidRPr="00F8026F">
        <w:rPr>
          <w:rFonts w:ascii="Times New Roman" w:hAnsi="Times New Roman" w:cs="Times New Roman"/>
        </w:rPr>
        <w:t xml:space="preserve"> настоящего </w:t>
      </w:r>
      <w:r w:rsidRPr="00EF1A99">
        <w:rPr>
          <w:rFonts w:ascii="Times New Roman" w:hAnsi="Times New Roman" w:cs="Times New Roman"/>
        </w:rPr>
        <w:t>Положения;</w:t>
      </w:r>
    </w:p>
    <w:p w:rsidR="00455350" w:rsidRPr="00EF1A99" w:rsidRDefault="00455350" w:rsidP="00AD3F5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EF1A99">
        <w:rPr>
          <w:rFonts w:ascii="Times New Roman" w:hAnsi="Times New Roman" w:cs="Times New Roman"/>
        </w:rPr>
        <w:t>направления (вручения) нескольких документов, каждый из которых подписан одним (несколькими) из акционеров, действующих совместно, и (или) путем дачи такими акционерами указаний (инструкций) номинальн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м</w:t>
      </w:r>
      <w:r w:rsidR="00AD3F55" w:rsidRPr="00EF1A99">
        <w:rPr>
          <w:rFonts w:ascii="Times New Roman" w:hAnsi="Times New Roman" w:cs="Times New Roman"/>
        </w:rPr>
        <w:t>у</w:t>
      </w:r>
      <w:r w:rsidRPr="00EF1A99">
        <w:rPr>
          <w:rFonts w:ascii="Times New Roman" w:hAnsi="Times New Roman" w:cs="Times New Roman"/>
        </w:rPr>
        <w:t xml:space="preserve"> держател</w:t>
      </w:r>
      <w:r w:rsidR="00AD3F55" w:rsidRPr="00EF1A99">
        <w:rPr>
          <w:rFonts w:ascii="Times New Roman" w:hAnsi="Times New Roman" w:cs="Times New Roman"/>
        </w:rPr>
        <w:t>ю</w:t>
      </w:r>
      <w:r w:rsidRPr="00EF1A99">
        <w:rPr>
          <w:rFonts w:ascii="Times New Roman" w:hAnsi="Times New Roman" w:cs="Times New Roman"/>
        </w:rPr>
        <w:t xml:space="preserve"> и направления номинальным держател</w:t>
      </w:r>
      <w:r w:rsidR="00AD3F55" w:rsidRPr="00EF1A99">
        <w:rPr>
          <w:rFonts w:ascii="Times New Roman" w:hAnsi="Times New Roman" w:cs="Times New Roman"/>
        </w:rPr>
        <w:t>ем</w:t>
      </w:r>
      <w:r w:rsidRPr="00EF1A99">
        <w:rPr>
          <w:rFonts w:ascii="Times New Roman" w:hAnsi="Times New Roman" w:cs="Times New Roman"/>
        </w:rPr>
        <w:t xml:space="preserve"> сообщений о волеизъявлении указанных акционеров в соответствии с полученными от них указаниями (инструкциями).</w:t>
      </w:r>
    </w:p>
    <w:p w:rsidR="00455350" w:rsidRPr="00EF1A99" w:rsidRDefault="00455350" w:rsidP="00714AE3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2.1</w:t>
      </w:r>
      <w:r w:rsidR="008E7420">
        <w:rPr>
          <w:rFonts w:ascii="Times New Roman" w:hAnsi="Times New Roman" w:cs="Times New Roman"/>
        </w:rPr>
        <w:t>2</w:t>
      </w:r>
      <w:r w:rsidRPr="00EF1A99">
        <w:rPr>
          <w:rFonts w:ascii="Times New Roman" w:hAnsi="Times New Roman" w:cs="Times New Roman"/>
        </w:rPr>
        <w:t xml:space="preserve">. </w:t>
      </w:r>
      <w:r w:rsidR="005119C1" w:rsidRPr="00EF1A99">
        <w:rPr>
          <w:rFonts w:ascii="Times New Roman" w:hAnsi="Times New Roman" w:cs="Times New Roman"/>
        </w:rPr>
        <w:tab/>
      </w:r>
      <w:r w:rsidRPr="00EF1A99">
        <w:rPr>
          <w:rFonts w:ascii="Times New Roman" w:hAnsi="Times New Roman" w:cs="Times New Roman"/>
        </w:rPr>
        <w:t xml:space="preserve">В случае внесения предложения в повестку дня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или предъявления (представления) требования о проведении внеочередного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 способами, предусмотренными </w:t>
      </w:r>
      <w:hyperlink w:anchor="P56" w:history="1">
        <w:r w:rsidRPr="00EF1A99">
          <w:rPr>
            <w:rFonts w:ascii="Times New Roman" w:hAnsi="Times New Roman" w:cs="Times New Roman"/>
          </w:rPr>
          <w:t>абзацем третьим пункта 2.</w:t>
        </w:r>
        <w:r w:rsidR="00B33F5D" w:rsidRPr="00EF1A99">
          <w:rPr>
            <w:rFonts w:ascii="Times New Roman" w:hAnsi="Times New Roman" w:cs="Times New Roman"/>
          </w:rPr>
          <w:t>10</w:t>
        </w:r>
      </w:hyperlink>
      <w:r w:rsidRPr="00EF1A99">
        <w:rPr>
          <w:rFonts w:ascii="Times New Roman" w:hAnsi="Times New Roman" w:cs="Times New Roman"/>
        </w:rPr>
        <w:t xml:space="preserve"> настоящего Положения, такое предложение или требование признается поступившим от нескольких акционеров, действующих совместно, при условии, что документы:</w:t>
      </w:r>
    </w:p>
    <w:p w:rsidR="00455350" w:rsidRPr="00EF1A99" w:rsidRDefault="00455350" w:rsidP="008C5EC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не </w:t>
      </w:r>
      <w:proofErr w:type="gramStart"/>
      <w:r w:rsidRPr="00EF1A99">
        <w:rPr>
          <w:rFonts w:ascii="Times New Roman" w:hAnsi="Times New Roman" w:cs="Times New Roman"/>
        </w:rPr>
        <w:t>различаются по существу</w:t>
      </w:r>
      <w:proofErr w:type="gramEnd"/>
      <w:r w:rsidRPr="00EF1A99">
        <w:rPr>
          <w:rFonts w:ascii="Times New Roman" w:hAnsi="Times New Roman" w:cs="Times New Roman"/>
        </w:rPr>
        <w:t xml:space="preserve"> вносимого предложения или предъявляемого (представляемого) требования;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содержат сведения, позволяющие идентифицировать всех акционеров, действующих совместно;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>содержат одну и ту же дату, на которую указывается количество принадлежащих акционерам акций общества.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Датой поступления предложения в повестку дня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собрания, которое вносится несколькими акционерами, действующими совместно, способами, предусмотренными </w:t>
      </w:r>
      <w:hyperlink w:anchor="P56" w:history="1">
        <w:r w:rsidRPr="00EF1A99">
          <w:rPr>
            <w:rFonts w:ascii="Times New Roman" w:hAnsi="Times New Roman" w:cs="Times New Roman"/>
          </w:rPr>
          <w:t>абзацем третьим пункта 2.</w:t>
        </w:r>
        <w:r w:rsidR="00AD3F55" w:rsidRPr="00EF1A99">
          <w:rPr>
            <w:rFonts w:ascii="Times New Roman" w:hAnsi="Times New Roman" w:cs="Times New Roman"/>
          </w:rPr>
          <w:t>9</w:t>
        </w:r>
      </w:hyperlink>
      <w:r w:rsidRPr="00EF1A99">
        <w:rPr>
          <w:rFonts w:ascii="Times New Roman" w:hAnsi="Times New Roman" w:cs="Times New Roman"/>
        </w:rPr>
        <w:t xml:space="preserve"> настоящего Положения, является одна из следующих дат в зависимости от того, какая из них наступает раньше:</w:t>
      </w:r>
    </w:p>
    <w:p w:rsidR="00455350" w:rsidRPr="00EF1A99" w:rsidRDefault="00455350" w:rsidP="00511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получения </w:t>
      </w:r>
      <w:r w:rsidR="00AD3F55" w:rsidRPr="00EF1A99">
        <w:rPr>
          <w:rFonts w:ascii="Times New Roman" w:hAnsi="Times New Roman" w:cs="Times New Roman"/>
        </w:rPr>
        <w:t>Банком</w:t>
      </w:r>
      <w:r w:rsidRPr="00EF1A99">
        <w:rPr>
          <w:rFonts w:ascii="Times New Roman" w:hAnsi="Times New Roman" w:cs="Times New Roman"/>
        </w:rPr>
        <w:t xml:space="preserve"> указанного предложения (получения регистратором электронного документа номинального держателя, в котором выражается внесение указанного предложения) последнего из акционеров, действующих совместно, начиная с которого совокупное количество голосующих акций </w:t>
      </w:r>
      <w:r w:rsidR="00AD3F55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>, принадлежащих акционерам, от которых поступило указанное предложение, составляет не менее чем два процента голосующих акций общества;</w:t>
      </w:r>
    </w:p>
    <w:p w:rsidR="00455350" w:rsidRPr="00EF1A99" w:rsidRDefault="00455350" w:rsidP="00511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дата, на которую приходится окончание срока, определяемого в порядке, установленном законодательством Российской Федерации, для поступления предложений в повестку дня годового или внеочередного </w:t>
      </w:r>
      <w:r w:rsidR="00AD3F55" w:rsidRPr="00EF1A99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>бщего собрания.</w:t>
      </w:r>
    </w:p>
    <w:p w:rsidR="00455350" w:rsidRPr="00EF1A99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Датой поступления требования о проведении внеочередного </w:t>
      </w:r>
      <w:r w:rsidR="00FE739C">
        <w:rPr>
          <w:rFonts w:ascii="Times New Roman" w:hAnsi="Times New Roman" w:cs="Times New Roman"/>
        </w:rPr>
        <w:t>О</w:t>
      </w:r>
      <w:r w:rsidRPr="00EF1A99">
        <w:rPr>
          <w:rFonts w:ascii="Times New Roman" w:hAnsi="Times New Roman" w:cs="Times New Roman"/>
        </w:rPr>
        <w:t xml:space="preserve">бщего собрания, которое предъявляется (представляется) несколькими акционерами, действующими совместно, способами, предусмотренными </w:t>
      </w:r>
      <w:hyperlink w:anchor="P56" w:history="1">
        <w:r w:rsidRPr="00EF1A99">
          <w:rPr>
            <w:rFonts w:ascii="Times New Roman" w:hAnsi="Times New Roman" w:cs="Times New Roman"/>
          </w:rPr>
          <w:t>абзацем третьим пункта 2.</w:t>
        </w:r>
        <w:r w:rsidR="005119C1" w:rsidRPr="00EF1A99">
          <w:rPr>
            <w:rFonts w:ascii="Times New Roman" w:hAnsi="Times New Roman" w:cs="Times New Roman"/>
          </w:rPr>
          <w:t>9</w:t>
        </w:r>
      </w:hyperlink>
      <w:r w:rsidRPr="00EF1A99">
        <w:rPr>
          <w:rFonts w:ascii="Times New Roman" w:hAnsi="Times New Roman" w:cs="Times New Roman"/>
        </w:rPr>
        <w:t xml:space="preserve"> настоящего Положения, является одна из следующих дат в зависимости от того, какая из них наступает раньше:</w:t>
      </w:r>
    </w:p>
    <w:p w:rsidR="00455350" w:rsidRPr="00EF1A99" w:rsidRDefault="00455350" w:rsidP="00511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F1A99">
        <w:rPr>
          <w:rFonts w:ascii="Times New Roman" w:hAnsi="Times New Roman" w:cs="Times New Roman"/>
        </w:rPr>
        <w:t xml:space="preserve">дата получения </w:t>
      </w:r>
      <w:r w:rsidR="005119C1" w:rsidRPr="00EF1A99">
        <w:rPr>
          <w:rFonts w:ascii="Times New Roman" w:hAnsi="Times New Roman" w:cs="Times New Roman"/>
        </w:rPr>
        <w:t>Банком</w:t>
      </w:r>
      <w:r w:rsidRPr="00EF1A99">
        <w:rPr>
          <w:rFonts w:ascii="Times New Roman" w:hAnsi="Times New Roman" w:cs="Times New Roman"/>
        </w:rPr>
        <w:t xml:space="preserve"> указанного требования (получения регистратором электронного документа номинального держателя, в котором выражается предъявление (представление) указанного требования) последнего из акционеров, действующих совместно, начиная с которого совокупное количество голосующих акций </w:t>
      </w:r>
      <w:r w:rsidR="005119C1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 xml:space="preserve">, принадлежащих акционерам, от которых поступило указанное требование, составляет не менее чем десять процентов голосующих акций </w:t>
      </w:r>
      <w:r w:rsidR="005119C1" w:rsidRPr="00EF1A99">
        <w:rPr>
          <w:rFonts w:ascii="Times New Roman" w:hAnsi="Times New Roman" w:cs="Times New Roman"/>
        </w:rPr>
        <w:t>Банка</w:t>
      </w:r>
      <w:r w:rsidRPr="00EF1A99">
        <w:rPr>
          <w:rFonts w:ascii="Times New Roman" w:hAnsi="Times New Roman" w:cs="Times New Roman"/>
        </w:rPr>
        <w:t>;</w:t>
      </w:r>
    </w:p>
    <w:p w:rsidR="00455350" w:rsidRPr="005119C1" w:rsidRDefault="00455350" w:rsidP="00511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19C1">
        <w:rPr>
          <w:rFonts w:ascii="Times New Roman" w:hAnsi="Times New Roman" w:cs="Times New Roman"/>
        </w:rPr>
        <w:t xml:space="preserve">дата, на которую приходится окончание </w:t>
      </w:r>
      <w:r w:rsidRPr="00FE739C">
        <w:rPr>
          <w:rFonts w:ascii="Times New Roman" w:hAnsi="Times New Roman" w:cs="Times New Roman"/>
        </w:rPr>
        <w:t xml:space="preserve">пятнадцатидневного срока </w:t>
      </w:r>
      <w:r w:rsidRPr="005119C1">
        <w:rPr>
          <w:rFonts w:ascii="Times New Roman" w:hAnsi="Times New Roman" w:cs="Times New Roman"/>
        </w:rPr>
        <w:t xml:space="preserve">с даты получения </w:t>
      </w:r>
      <w:r w:rsidR="005119C1" w:rsidRPr="005119C1">
        <w:rPr>
          <w:rFonts w:ascii="Times New Roman" w:hAnsi="Times New Roman" w:cs="Times New Roman"/>
        </w:rPr>
        <w:t>Банком</w:t>
      </w:r>
      <w:r w:rsidRPr="005119C1">
        <w:rPr>
          <w:rFonts w:ascii="Times New Roman" w:hAnsi="Times New Roman" w:cs="Times New Roman"/>
        </w:rPr>
        <w:t xml:space="preserve"> указанного требования (получения регистратором электронного документа номинального держателя, в котором выражается предъявление (представление) указанного требования) первого из акционеров, действующих совместно.</w:t>
      </w:r>
    </w:p>
    <w:p w:rsidR="00455350" w:rsidRPr="005119C1" w:rsidRDefault="00455350" w:rsidP="00714AE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5119C1">
        <w:rPr>
          <w:rFonts w:ascii="Times New Roman" w:hAnsi="Times New Roman" w:cs="Times New Roman"/>
        </w:rPr>
        <w:t>2.1</w:t>
      </w:r>
      <w:r w:rsidR="008E7420">
        <w:rPr>
          <w:rFonts w:ascii="Times New Roman" w:hAnsi="Times New Roman" w:cs="Times New Roman"/>
        </w:rPr>
        <w:t>3</w:t>
      </w:r>
      <w:r w:rsidRPr="005119C1">
        <w:rPr>
          <w:rFonts w:ascii="Times New Roman" w:hAnsi="Times New Roman" w:cs="Times New Roman"/>
        </w:rPr>
        <w:t xml:space="preserve">. </w:t>
      </w:r>
      <w:r w:rsidR="005119C1">
        <w:rPr>
          <w:rFonts w:ascii="Times New Roman" w:hAnsi="Times New Roman" w:cs="Times New Roman"/>
        </w:rPr>
        <w:tab/>
      </w:r>
      <w:r w:rsidRPr="005119C1">
        <w:rPr>
          <w:rFonts w:ascii="Times New Roman" w:hAnsi="Times New Roman" w:cs="Times New Roman"/>
        </w:rPr>
        <w:t xml:space="preserve">Предложение в повестку дня </w:t>
      </w:r>
      <w:r w:rsidR="005119C1" w:rsidRPr="005119C1">
        <w:rPr>
          <w:rFonts w:ascii="Times New Roman" w:hAnsi="Times New Roman" w:cs="Times New Roman"/>
        </w:rPr>
        <w:t>О</w:t>
      </w:r>
      <w:r w:rsidRPr="005119C1">
        <w:rPr>
          <w:rFonts w:ascii="Times New Roman" w:hAnsi="Times New Roman" w:cs="Times New Roman"/>
        </w:rPr>
        <w:t xml:space="preserve">бщего собрания может быть внесено, а требование о проведении внеочередного </w:t>
      </w:r>
      <w:r w:rsidR="005119C1" w:rsidRPr="005119C1">
        <w:rPr>
          <w:rFonts w:ascii="Times New Roman" w:hAnsi="Times New Roman" w:cs="Times New Roman"/>
        </w:rPr>
        <w:t>О</w:t>
      </w:r>
      <w:r w:rsidRPr="005119C1">
        <w:rPr>
          <w:rFonts w:ascii="Times New Roman" w:hAnsi="Times New Roman" w:cs="Times New Roman"/>
        </w:rPr>
        <w:t xml:space="preserve">бщего собрания предъявлено (представлено) акционером, права на акции </w:t>
      </w:r>
      <w:r w:rsidRPr="005119C1">
        <w:rPr>
          <w:rFonts w:ascii="Times New Roman" w:hAnsi="Times New Roman" w:cs="Times New Roman"/>
        </w:rPr>
        <w:lastRenderedPageBreak/>
        <w:t xml:space="preserve">которого учитываются на лицевом счете акционера в реестре акционеров </w:t>
      </w:r>
      <w:r w:rsidR="005119C1" w:rsidRPr="005119C1">
        <w:rPr>
          <w:rFonts w:ascii="Times New Roman" w:hAnsi="Times New Roman" w:cs="Times New Roman"/>
        </w:rPr>
        <w:t>Банка</w:t>
      </w:r>
      <w:r w:rsidRPr="005119C1">
        <w:rPr>
          <w:rFonts w:ascii="Times New Roman" w:hAnsi="Times New Roman" w:cs="Times New Roman"/>
        </w:rPr>
        <w:t xml:space="preserve"> и номинальным держател</w:t>
      </w:r>
      <w:r w:rsidR="005119C1" w:rsidRPr="005119C1">
        <w:rPr>
          <w:rFonts w:ascii="Times New Roman" w:hAnsi="Times New Roman" w:cs="Times New Roman"/>
        </w:rPr>
        <w:t>ем</w:t>
      </w:r>
      <w:r w:rsidRPr="005119C1">
        <w:rPr>
          <w:rFonts w:ascii="Times New Roman" w:hAnsi="Times New Roman" w:cs="Times New Roman"/>
        </w:rPr>
        <w:t>, путем:</w:t>
      </w:r>
    </w:p>
    <w:p w:rsidR="00455350" w:rsidRPr="005119C1" w:rsidRDefault="00455350" w:rsidP="005119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119C1">
        <w:rPr>
          <w:rFonts w:ascii="Times New Roman" w:hAnsi="Times New Roman" w:cs="Times New Roman"/>
        </w:rPr>
        <w:t xml:space="preserve">направления (вручения) одного документа, подписанного таким акционером, при этом датой поступления такого документа является дата, определенная в порядке, предусмотренном </w:t>
      </w:r>
      <w:hyperlink w:anchor="P41" w:history="1">
        <w:r w:rsidRPr="005119C1">
          <w:rPr>
            <w:rFonts w:ascii="Times New Roman" w:hAnsi="Times New Roman" w:cs="Times New Roman"/>
          </w:rPr>
          <w:t>пунктом 2.5</w:t>
        </w:r>
      </w:hyperlink>
      <w:r w:rsidRPr="005119C1">
        <w:rPr>
          <w:rFonts w:ascii="Times New Roman" w:hAnsi="Times New Roman" w:cs="Times New Roman"/>
        </w:rPr>
        <w:t xml:space="preserve"> настоящего Положения;</w:t>
      </w:r>
    </w:p>
    <w:p w:rsidR="00455350" w:rsidRPr="005426B5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69"/>
      <w:bookmarkEnd w:id="4"/>
      <w:r w:rsidRPr="005426B5">
        <w:rPr>
          <w:rFonts w:ascii="Times New Roman" w:hAnsi="Times New Roman" w:cs="Times New Roman"/>
        </w:rPr>
        <w:t>направления (вручения) нескольких документов, каждый из которых подписан таким акционером, и (или) путем дачи таким акционером указаний номинальн</w:t>
      </w:r>
      <w:r w:rsidR="005119C1" w:rsidRPr="005426B5">
        <w:rPr>
          <w:rFonts w:ascii="Times New Roman" w:hAnsi="Times New Roman" w:cs="Times New Roman"/>
        </w:rPr>
        <w:t>ому</w:t>
      </w:r>
      <w:r w:rsidRPr="005426B5">
        <w:rPr>
          <w:rFonts w:ascii="Times New Roman" w:hAnsi="Times New Roman" w:cs="Times New Roman"/>
        </w:rPr>
        <w:t xml:space="preserve"> держател</w:t>
      </w:r>
      <w:r w:rsidR="005119C1" w:rsidRPr="005426B5">
        <w:rPr>
          <w:rFonts w:ascii="Times New Roman" w:hAnsi="Times New Roman" w:cs="Times New Roman"/>
        </w:rPr>
        <w:t>ю</w:t>
      </w:r>
      <w:r w:rsidRPr="005426B5">
        <w:rPr>
          <w:rFonts w:ascii="Times New Roman" w:hAnsi="Times New Roman" w:cs="Times New Roman"/>
        </w:rPr>
        <w:t xml:space="preserve"> и направления номинальным держател</w:t>
      </w:r>
      <w:r w:rsidR="005119C1" w:rsidRPr="005426B5">
        <w:rPr>
          <w:rFonts w:ascii="Times New Roman" w:hAnsi="Times New Roman" w:cs="Times New Roman"/>
        </w:rPr>
        <w:t>ем</w:t>
      </w:r>
      <w:r w:rsidRPr="005426B5">
        <w:rPr>
          <w:rFonts w:ascii="Times New Roman" w:hAnsi="Times New Roman" w:cs="Times New Roman"/>
        </w:rPr>
        <w:t xml:space="preserve"> сообщений о волеизъявлении указанного акционера в соответствии с полученными от него указаниями (инструкциями).</w:t>
      </w:r>
    </w:p>
    <w:p w:rsidR="00455350" w:rsidRPr="005426B5" w:rsidRDefault="005119C1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26B5">
        <w:rPr>
          <w:rFonts w:ascii="Times New Roman" w:hAnsi="Times New Roman" w:cs="Times New Roman"/>
        </w:rPr>
        <w:t>Т</w:t>
      </w:r>
      <w:r w:rsidR="00455350" w:rsidRPr="005426B5">
        <w:rPr>
          <w:rFonts w:ascii="Times New Roman" w:hAnsi="Times New Roman" w:cs="Times New Roman"/>
        </w:rPr>
        <w:t>акое предложение или требование признается поступившим от акционера</w:t>
      </w:r>
      <w:r w:rsidR="005426B5" w:rsidRPr="005426B5">
        <w:rPr>
          <w:rFonts w:ascii="Times New Roman" w:hAnsi="Times New Roman" w:cs="Times New Roman"/>
        </w:rPr>
        <w:t xml:space="preserve"> </w:t>
      </w:r>
      <w:r w:rsidR="00455350" w:rsidRPr="005426B5">
        <w:rPr>
          <w:rFonts w:ascii="Times New Roman" w:hAnsi="Times New Roman" w:cs="Times New Roman"/>
        </w:rPr>
        <w:t>при условии, что документы, в которых содержится указанное предложение или требование:</w:t>
      </w:r>
    </w:p>
    <w:p w:rsidR="00455350" w:rsidRPr="005426B5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26B5">
        <w:rPr>
          <w:rFonts w:ascii="Times New Roman" w:hAnsi="Times New Roman" w:cs="Times New Roman"/>
        </w:rPr>
        <w:t xml:space="preserve">не </w:t>
      </w:r>
      <w:proofErr w:type="gramStart"/>
      <w:r w:rsidRPr="005426B5">
        <w:rPr>
          <w:rFonts w:ascii="Times New Roman" w:hAnsi="Times New Roman" w:cs="Times New Roman"/>
        </w:rPr>
        <w:t>различаются по существу</w:t>
      </w:r>
      <w:proofErr w:type="gramEnd"/>
      <w:r w:rsidRPr="005426B5">
        <w:rPr>
          <w:rFonts w:ascii="Times New Roman" w:hAnsi="Times New Roman" w:cs="Times New Roman"/>
        </w:rPr>
        <w:t xml:space="preserve"> вносимого предложения или предъявляемого (представляемого) требования;</w:t>
      </w:r>
    </w:p>
    <w:p w:rsidR="00455350" w:rsidRPr="005426B5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26B5">
        <w:rPr>
          <w:rFonts w:ascii="Times New Roman" w:hAnsi="Times New Roman" w:cs="Times New Roman"/>
        </w:rPr>
        <w:t xml:space="preserve">содержат сведения, указывающие на то, что права акционера на акции </w:t>
      </w:r>
      <w:r w:rsidR="005426B5" w:rsidRPr="005426B5">
        <w:rPr>
          <w:rFonts w:ascii="Times New Roman" w:hAnsi="Times New Roman" w:cs="Times New Roman"/>
        </w:rPr>
        <w:t>Банка</w:t>
      </w:r>
      <w:r w:rsidRPr="005426B5">
        <w:rPr>
          <w:rFonts w:ascii="Times New Roman" w:hAnsi="Times New Roman" w:cs="Times New Roman"/>
        </w:rPr>
        <w:t xml:space="preserve"> учитываются на его лицевом счете в реестре акционеров </w:t>
      </w:r>
      <w:r w:rsidR="005426B5" w:rsidRPr="005426B5">
        <w:rPr>
          <w:rFonts w:ascii="Times New Roman" w:hAnsi="Times New Roman" w:cs="Times New Roman"/>
        </w:rPr>
        <w:t>Банка</w:t>
      </w:r>
      <w:r w:rsidRPr="005426B5">
        <w:rPr>
          <w:rFonts w:ascii="Times New Roman" w:hAnsi="Times New Roman" w:cs="Times New Roman"/>
        </w:rPr>
        <w:t xml:space="preserve"> и номинальным</w:t>
      </w:r>
      <w:r w:rsidR="005426B5" w:rsidRPr="005426B5">
        <w:rPr>
          <w:rFonts w:ascii="Times New Roman" w:hAnsi="Times New Roman" w:cs="Times New Roman"/>
        </w:rPr>
        <w:t xml:space="preserve"> </w:t>
      </w:r>
      <w:r w:rsidRPr="005426B5">
        <w:rPr>
          <w:rFonts w:ascii="Times New Roman" w:hAnsi="Times New Roman" w:cs="Times New Roman"/>
        </w:rPr>
        <w:t>держател</w:t>
      </w:r>
      <w:r w:rsidR="005426B5" w:rsidRPr="005426B5">
        <w:rPr>
          <w:rFonts w:ascii="Times New Roman" w:hAnsi="Times New Roman" w:cs="Times New Roman"/>
        </w:rPr>
        <w:t>ем</w:t>
      </w:r>
      <w:r w:rsidRPr="005426B5">
        <w:rPr>
          <w:rFonts w:ascii="Times New Roman" w:hAnsi="Times New Roman" w:cs="Times New Roman"/>
        </w:rPr>
        <w:t xml:space="preserve"> (учитываются несколькими номинальными держателями), а также международный код идентификации номинальн</w:t>
      </w:r>
      <w:r w:rsidR="005426B5" w:rsidRPr="005426B5">
        <w:rPr>
          <w:rFonts w:ascii="Times New Roman" w:hAnsi="Times New Roman" w:cs="Times New Roman"/>
        </w:rPr>
        <w:t xml:space="preserve">ого </w:t>
      </w:r>
      <w:r w:rsidRPr="005426B5">
        <w:rPr>
          <w:rFonts w:ascii="Times New Roman" w:hAnsi="Times New Roman" w:cs="Times New Roman"/>
        </w:rPr>
        <w:t>держател</w:t>
      </w:r>
      <w:r w:rsidR="005426B5" w:rsidRPr="005426B5">
        <w:rPr>
          <w:rFonts w:ascii="Times New Roman" w:hAnsi="Times New Roman" w:cs="Times New Roman"/>
        </w:rPr>
        <w:t>я</w:t>
      </w:r>
      <w:r w:rsidRPr="005426B5">
        <w:rPr>
          <w:rFonts w:ascii="Times New Roman" w:hAnsi="Times New Roman" w:cs="Times New Roman"/>
        </w:rPr>
        <w:t>;</w:t>
      </w:r>
    </w:p>
    <w:p w:rsidR="00455350" w:rsidRPr="005426B5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26B5">
        <w:rPr>
          <w:rFonts w:ascii="Times New Roman" w:hAnsi="Times New Roman" w:cs="Times New Roman"/>
        </w:rPr>
        <w:t xml:space="preserve">содержат одну и ту же дату, на которую указывается количество принадлежащих этому акционеру акций </w:t>
      </w:r>
      <w:r w:rsidR="005426B5" w:rsidRPr="005426B5">
        <w:rPr>
          <w:rFonts w:ascii="Times New Roman" w:hAnsi="Times New Roman" w:cs="Times New Roman"/>
        </w:rPr>
        <w:t>Банка</w:t>
      </w:r>
      <w:r w:rsidRPr="005426B5">
        <w:rPr>
          <w:rFonts w:ascii="Times New Roman" w:hAnsi="Times New Roman" w:cs="Times New Roman"/>
        </w:rPr>
        <w:t>.</w:t>
      </w:r>
    </w:p>
    <w:p w:rsidR="00455350" w:rsidRPr="005426B5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26B5">
        <w:rPr>
          <w:rFonts w:ascii="Times New Roman" w:hAnsi="Times New Roman" w:cs="Times New Roman"/>
        </w:rPr>
        <w:t xml:space="preserve">Датой поступления предложения </w:t>
      </w:r>
      <w:r w:rsidR="00E14D31">
        <w:rPr>
          <w:rFonts w:ascii="Times New Roman" w:hAnsi="Times New Roman" w:cs="Times New Roman"/>
        </w:rPr>
        <w:t>в повестку дня Общего собрания акционеров</w:t>
      </w:r>
      <w:r w:rsidRPr="005426B5">
        <w:rPr>
          <w:rFonts w:ascii="Times New Roman" w:hAnsi="Times New Roman" w:cs="Times New Roman"/>
        </w:rPr>
        <w:t xml:space="preserve"> является одна из следующих дат в зависимости от того, какая из них наступает раньше:</w:t>
      </w:r>
    </w:p>
    <w:p w:rsidR="00455350" w:rsidRPr="00F8026F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26B5">
        <w:rPr>
          <w:rFonts w:ascii="Times New Roman" w:hAnsi="Times New Roman" w:cs="Times New Roman"/>
        </w:rPr>
        <w:t xml:space="preserve">дата получения </w:t>
      </w:r>
      <w:r w:rsidR="005426B5" w:rsidRPr="005426B5">
        <w:rPr>
          <w:rFonts w:ascii="Times New Roman" w:hAnsi="Times New Roman" w:cs="Times New Roman"/>
        </w:rPr>
        <w:t>Банком</w:t>
      </w:r>
      <w:r w:rsidRPr="005426B5">
        <w:rPr>
          <w:rFonts w:ascii="Times New Roman" w:hAnsi="Times New Roman" w:cs="Times New Roman"/>
        </w:rPr>
        <w:t xml:space="preserve"> последнего документа, в котором содержится указанное предложение (получения регистратором </w:t>
      </w:r>
      <w:r w:rsidR="005426B5" w:rsidRPr="005426B5">
        <w:rPr>
          <w:rFonts w:ascii="Times New Roman" w:hAnsi="Times New Roman" w:cs="Times New Roman"/>
        </w:rPr>
        <w:t>Банка</w:t>
      </w:r>
      <w:r w:rsidRPr="005426B5">
        <w:rPr>
          <w:rFonts w:ascii="Times New Roman" w:hAnsi="Times New Roman" w:cs="Times New Roman"/>
        </w:rPr>
        <w:t xml:space="preserve"> последнего электронного документа номинального держателя, в котором выражается внесение указанного предложения) акционера, начиная с которого совокупное количество принадлежащих такому акционеру голосующих акций </w:t>
      </w:r>
      <w:r w:rsidR="00E14D31">
        <w:rPr>
          <w:rFonts w:ascii="Times New Roman" w:hAnsi="Times New Roman" w:cs="Times New Roman"/>
        </w:rPr>
        <w:t>Банка</w:t>
      </w:r>
      <w:r w:rsidRPr="005426B5">
        <w:rPr>
          <w:rFonts w:ascii="Times New Roman" w:hAnsi="Times New Roman" w:cs="Times New Roman"/>
        </w:rPr>
        <w:t>, указанных в поступивших от него документах (</w:t>
      </w:r>
      <w:r w:rsidRPr="00F8026F">
        <w:rPr>
          <w:rFonts w:ascii="Times New Roman" w:hAnsi="Times New Roman" w:cs="Times New Roman"/>
        </w:rPr>
        <w:t>электронных документах номинальных держателей), составляет не менее чем два процента голосующих акций общества;</w:t>
      </w:r>
    </w:p>
    <w:p w:rsidR="00455350" w:rsidRPr="00F8026F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8026F">
        <w:rPr>
          <w:rFonts w:ascii="Times New Roman" w:hAnsi="Times New Roman" w:cs="Times New Roman"/>
        </w:rPr>
        <w:t xml:space="preserve">дата, в которую истекает срок, определяемый в порядке, установленном законодательством Российской Федерации, для поступления предложений в повестку дня годового или внеочередного </w:t>
      </w:r>
      <w:r w:rsidR="005426B5" w:rsidRPr="00F8026F">
        <w:rPr>
          <w:rFonts w:ascii="Times New Roman" w:hAnsi="Times New Roman" w:cs="Times New Roman"/>
        </w:rPr>
        <w:t>О</w:t>
      </w:r>
      <w:r w:rsidRPr="00F8026F">
        <w:rPr>
          <w:rFonts w:ascii="Times New Roman" w:hAnsi="Times New Roman" w:cs="Times New Roman"/>
        </w:rPr>
        <w:t>бщего собрания</w:t>
      </w:r>
      <w:r w:rsidR="00E14D31" w:rsidRPr="00F8026F">
        <w:rPr>
          <w:rFonts w:ascii="Times New Roman" w:hAnsi="Times New Roman" w:cs="Times New Roman"/>
        </w:rPr>
        <w:t>.</w:t>
      </w:r>
    </w:p>
    <w:p w:rsidR="00E14D31" w:rsidRPr="00F8026F" w:rsidRDefault="00E14D31" w:rsidP="00E14D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8026F">
        <w:rPr>
          <w:rFonts w:ascii="Times New Roman" w:hAnsi="Times New Roman" w:cs="Times New Roman"/>
        </w:rPr>
        <w:t>Датой поступления требования о проведении внеочередного Общего собрания акционеров является одна из следующих дат в зависимости от того, какая из них наступает раньше:</w:t>
      </w:r>
    </w:p>
    <w:p w:rsidR="00E14D31" w:rsidRPr="00F8026F" w:rsidRDefault="00E14D31" w:rsidP="00E14D3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8026F">
        <w:rPr>
          <w:rFonts w:ascii="Times New Roman" w:hAnsi="Times New Roman" w:cs="Times New Roman"/>
        </w:rPr>
        <w:t>дата получения Банком последнего документа, в котором содержится указанное требование (получения регистратором общества последнего электронного документа номинального держателя, в котором выражается предъявление (представление) указанного требования) акционера, начиная с которого совокупное количество принадлежащих такому акционеру голосующих акций Банка, указанных в поступивших от него документах (электронных документах номинальных держателей), составляет не менее чем десять процентов голосующих акций общества;</w:t>
      </w:r>
    </w:p>
    <w:p w:rsidR="00455350" w:rsidRPr="00F8026F" w:rsidRDefault="00455350" w:rsidP="005426B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8026F">
        <w:rPr>
          <w:rFonts w:ascii="Times New Roman" w:hAnsi="Times New Roman" w:cs="Times New Roman"/>
        </w:rPr>
        <w:t xml:space="preserve">дата, на которую приходится окончание пятнадцатидневного срока с даты получения </w:t>
      </w:r>
      <w:r w:rsidR="005426B5" w:rsidRPr="00F8026F">
        <w:rPr>
          <w:rFonts w:ascii="Times New Roman" w:hAnsi="Times New Roman" w:cs="Times New Roman"/>
        </w:rPr>
        <w:t xml:space="preserve">Банком </w:t>
      </w:r>
      <w:r w:rsidRPr="00F8026F">
        <w:rPr>
          <w:rFonts w:ascii="Times New Roman" w:hAnsi="Times New Roman" w:cs="Times New Roman"/>
        </w:rPr>
        <w:t xml:space="preserve">первого документа, в котором содержится указанное требование (получения регистратором </w:t>
      </w:r>
      <w:r w:rsidR="005426B5" w:rsidRPr="00F8026F">
        <w:rPr>
          <w:rFonts w:ascii="Times New Roman" w:hAnsi="Times New Roman" w:cs="Times New Roman"/>
        </w:rPr>
        <w:t xml:space="preserve">Банка </w:t>
      </w:r>
      <w:r w:rsidRPr="00F8026F">
        <w:rPr>
          <w:rFonts w:ascii="Times New Roman" w:hAnsi="Times New Roman" w:cs="Times New Roman"/>
        </w:rPr>
        <w:t>первого электронного документа номинального держателя, в котором выражается предъявление (представление) указанного требования) такого акционера.</w:t>
      </w:r>
    </w:p>
    <w:p w:rsidR="00C062CF" w:rsidRPr="00F8026F" w:rsidRDefault="00C062CF" w:rsidP="00714A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026F">
        <w:rPr>
          <w:sz w:val="22"/>
          <w:szCs w:val="22"/>
        </w:rPr>
        <w:t>2.1</w:t>
      </w:r>
      <w:r w:rsidR="008E7420" w:rsidRPr="00F8026F">
        <w:rPr>
          <w:sz w:val="22"/>
          <w:szCs w:val="22"/>
        </w:rPr>
        <w:t>4</w:t>
      </w:r>
      <w:r w:rsidRPr="00F8026F">
        <w:rPr>
          <w:sz w:val="22"/>
          <w:szCs w:val="22"/>
        </w:rPr>
        <w:t>.</w:t>
      </w:r>
      <w:r w:rsidRPr="00F8026F">
        <w:rPr>
          <w:sz w:val="22"/>
          <w:szCs w:val="22"/>
        </w:rPr>
        <w:tab/>
      </w:r>
      <w:r w:rsidR="00B33F5D" w:rsidRPr="00F8026F">
        <w:rPr>
          <w:sz w:val="22"/>
          <w:szCs w:val="22"/>
        </w:rPr>
        <w:t>При выдвижении кандидатов в Совет директоров и ревизионную комиссию Банка, предложение о выдвижении кандидата должно содержать сведения о наличии согласия кандидата на его выдвижение.</w:t>
      </w:r>
    </w:p>
    <w:p w:rsidR="00AC1155" w:rsidRPr="00EF1A99" w:rsidRDefault="00455350" w:rsidP="00AC1155">
      <w:pPr>
        <w:pStyle w:val="a6"/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2.</w:t>
      </w:r>
      <w:r w:rsidR="00C062CF" w:rsidRPr="00EF1A99">
        <w:rPr>
          <w:sz w:val="22"/>
          <w:szCs w:val="22"/>
        </w:rPr>
        <w:t>1</w:t>
      </w:r>
      <w:r w:rsidR="008E7420">
        <w:rPr>
          <w:sz w:val="22"/>
          <w:szCs w:val="22"/>
        </w:rPr>
        <w:t>5</w:t>
      </w:r>
      <w:r w:rsidRPr="00EF1A99">
        <w:rPr>
          <w:sz w:val="22"/>
          <w:szCs w:val="22"/>
        </w:rPr>
        <w:t xml:space="preserve">. </w:t>
      </w:r>
      <w:r w:rsidR="00C062CF" w:rsidRPr="00EF1A99">
        <w:rPr>
          <w:sz w:val="22"/>
          <w:szCs w:val="22"/>
        </w:rPr>
        <w:tab/>
      </w:r>
      <w:r w:rsidR="00AC1155" w:rsidRPr="00EF1A99">
        <w:rPr>
          <w:sz w:val="22"/>
          <w:szCs w:val="22"/>
          <w:shd w:val="clear" w:color="auto" w:fill="FFFFFF"/>
        </w:rPr>
        <w:t>Список лиц, имеющих право на участие в Общем собрании акционеров, составляется в соответствии с правилами </w:t>
      </w:r>
      <w:r w:rsidR="00AC1155" w:rsidRPr="00EF1A99">
        <w:rPr>
          <w:sz w:val="22"/>
          <w:szCs w:val="22"/>
        </w:rPr>
        <w:t>законодательства</w:t>
      </w:r>
      <w:r w:rsidR="00AC1155" w:rsidRPr="00EF1A99">
        <w:rPr>
          <w:sz w:val="22"/>
          <w:szCs w:val="22"/>
          <w:shd w:val="clear" w:color="auto" w:fill="FFFFFF"/>
        </w:rPr>
        <w:t> Российской Федерации о ценных бумагах для составления списка лиц, осуществляющих права по ценным бумагам, на дату, устанавливаемую Советом директоров в соответствии с Федеральным законом «Об акционерных обществах».</w:t>
      </w:r>
    </w:p>
    <w:p w:rsidR="00CB6DAD" w:rsidRPr="00EF1A99" w:rsidRDefault="008F18E8" w:rsidP="00CB6DAD">
      <w:pPr>
        <w:pStyle w:val="a6"/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2.1</w:t>
      </w:r>
      <w:r w:rsidR="008E7420">
        <w:rPr>
          <w:sz w:val="22"/>
          <w:szCs w:val="22"/>
        </w:rPr>
        <w:t>6</w:t>
      </w:r>
      <w:r w:rsidRPr="00EF1A99">
        <w:rPr>
          <w:sz w:val="22"/>
          <w:szCs w:val="22"/>
        </w:rPr>
        <w:t>.</w:t>
      </w:r>
      <w:r w:rsidRPr="00EF1A99">
        <w:rPr>
          <w:sz w:val="22"/>
          <w:szCs w:val="22"/>
        </w:rPr>
        <w:tab/>
      </w:r>
      <w:r w:rsidR="00CB6DAD" w:rsidRPr="00EF1A99">
        <w:rPr>
          <w:sz w:val="22"/>
          <w:szCs w:val="22"/>
        </w:rPr>
        <w:t>Акционер может участвовать в голосовании как лично, так и через своего представителя.</w:t>
      </w:r>
    </w:p>
    <w:p w:rsidR="00CB6DAD" w:rsidRPr="00EF1A99" w:rsidRDefault="008F18E8" w:rsidP="00EF1A99">
      <w:pPr>
        <w:pStyle w:val="a6"/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2.1</w:t>
      </w:r>
      <w:r w:rsidR="008E7420">
        <w:rPr>
          <w:sz w:val="22"/>
          <w:szCs w:val="22"/>
        </w:rPr>
        <w:t>7</w:t>
      </w:r>
      <w:r w:rsidRPr="00EF1A99">
        <w:rPr>
          <w:sz w:val="22"/>
          <w:szCs w:val="22"/>
        </w:rPr>
        <w:t>.</w:t>
      </w:r>
      <w:r w:rsidRPr="00EF1A99">
        <w:rPr>
          <w:sz w:val="22"/>
          <w:szCs w:val="22"/>
        </w:rPr>
        <w:tab/>
      </w:r>
      <w:r w:rsidR="00CB6DAD" w:rsidRPr="00EF1A99">
        <w:rPr>
          <w:sz w:val="22"/>
          <w:szCs w:val="22"/>
        </w:rPr>
        <w:t>Голосование по вопросам повестки дня Общего собрания акционеров осуществляется бюллетенями для голосования.</w:t>
      </w:r>
    </w:p>
    <w:p w:rsidR="00CB6DAD" w:rsidRPr="00EF1A99" w:rsidRDefault="00CB6DAD" w:rsidP="00EF1A99">
      <w:pPr>
        <w:pStyle w:val="a6"/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Бюллетени для голосования направляются простым письмом или вручаются под роспись каждому лицу, зарегистрированному в реестре акционеров Банка и имеющему право на участие в Общем собрании акционеров, не позднее чем за 20 дней до проведения Общего собрания акционеров.</w:t>
      </w:r>
    </w:p>
    <w:p w:rsidR="00455350" w:rsidRPr="00EF1A99" w:rsidRDefault="00455350" w:rsidP="00EF1A99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2.</w:t>
      </w:r>
      <w:r w:rsidR="00C76966" w:rsidRPr="00EF1A99">
        <w:rPr>
          <w:sz w:val="22"/>
          <w:szCs w:val="22"/>
        </w:rPr>
        <w:t>1</w:t>
      </w:r>
      <w:r w:rsidR="008E7420">
        <w:rPr>
          <w:sz w:val="22"/>
          <w:szCs w:val="22"/>
        </w:rPr>
        <w:t>8</w:t>
      </w:r>
      <w:r w:rsidRPr="00EF1A99">
        <w:rPr>
          <w:sz w:val="22"/>
          <w:szCs w:val="22"/>
        </w:rPr>
        <w:t xml:space="preserve">. </w:t>
      </w:r>
      <w:r w:rsidR="00112C51" w:rsidRPr="00EF1A99">
        <w:rPr>
          <w:sz w:val="22"/>
          <w:szCs w:val="22"/>
        </w:rPr>
        <w:tab/>
      </w:r>
      <w:r w:rsidR="00EF1A9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При определении формы и текста бюллетеней Совет директоров Банка, помимо сведений, определенных действующим законодательством Российской Федерации, включает в бюллетень для голосования фамилию, имя, отчество (наименование) акционера,</w:t>
      </w:r>
      <w:r w:rsidR="00EF1A99" w:rsidRPr="00EF1A99">
        <w:rPr>
          <w:sz w:val="22"/>
          <w:szCs w:val="22"/>
        </w:rPr>
        <w:t xml:space="preserve"> номер лицевого счета в реестре акционеров, количество акций (голосов), количество голосов для кумулятивного голосования,</w:t>
      </w:r>
      <w:r w:rsidR="00EF1A9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а также </w:t>
      </w:r>
      <w:r w:rsidRPr="00EF1A99">
        <w:rPr>
          <w:sz w:val="22"/>
          <w:szCs w:val="22"/>
        </w:rPr>
        <w:t>разъяснения о том, что:</w:t>
      </w:r>
    </w:p>
    <w:p w:rsidR="00455350" w:rsidRPr="00EF1A99" w:rsidRDefault="00455350" w:rsidP="00714AE3">
      <w:pPr>
        <w:pStyle w:val="a6"/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lastRenderedPageBreak/>
        <w:t xml:space="preserve"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</w:t>
      </w:r>
      <w:r w:rsidR="00C76966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>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(выбрать) только один вариант голосования;</w:t>
      </w:r>
    </w:p>
    <w:p w:rsidR="00455350" w:rsidRPr="00EF1A99" w:rsidRDefault="00455350" w:rsidP="00C76966">
      <w:pPr>
        <w:pStyle w:val="a6"/>
        <w:shd w:val="clear" w:color="auto" w:fill="FFFFFF"/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акций;</w:t>
      </w:r>
    </w:p>
    <w:p w:rsidR="00455350" w:rsidRPr="00EF1A99" w:rsidRDefault="00455350" w:rsidP="00C76966">
      <w:pPr>
        <w:pStyle w:val="a6"/>
        <w:shd w:val="clear" w:color="auto" w:fill="FFFFFF"/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</w:t>
      </w:r>
      <w:r w:rsidR="00FE739C">
        <w:rPr>
          <w:sz w:val="22"/>
          <w:szCs w:val="22"/>
        </w:rPr>
        <w:t>О</w:t>
      </w:r>
      <w:r w:rsidRPr="00EF1A99">
        <w:rPr>
          <w:sz w:val="22"/>
          <w:szCs w:val="22"/>
        </w:rPr>
        <w:t>бщем собрании, или в соответствии с указаниями владельцев депозитарных ценных бумаг и иных лиц, осуществляющих права по депозитарным ценным бумагам;</w:t>
      </w:r>
    </w:p>
    <w:p w:rsidR="00455350" w:rsidRPr="00EF1A99" w:rsidRDefault="00455350" w:rsidP="00C76966">
      <w:pPr>
        <w:pStyle w:val="a6"/>
        <w:shd w:val="clear" w:color="auto" w:fill="FFFFFF"/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в случае если после даты, на которую определяются (фиксируются) лица, имеющие право на участие в </w:t>
      </w:r>
      <w:r w:rsidR="00FE739C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лица, имеющие право на участие в </w:t>
      </w:r>
      <w:r w:rsidR="00C76966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>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</w:r>
    </w:p>
    <w:p w:rsidR="00455350" w:rsidRPr="00EF1A99" w:rsidRDefault="00455350" w:rsidP="00EF1A99">
      <w:pPr>
        <w:pStyle w:val="a6"/>
        <w:shd w:val="clear" w:color="auto" w:fill="FFFFFF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2.</w:t>
      </w:r>
      <w:r w:rsidR="00C36824" w:rsidRPr="00EF1A99">
        <w:rPr>
          <w:sz w:val="22"/>
          <w:szCs w:val="22"/>
        </w:rPr>
        <w:t>1</w:t>
      </w:r>
      <w:r w:rsidR="008E7420">
        <w:rPr>
          <w:sz w:val="22"/>
          <w:szCs w:val="22"/>
        </w:rPr>
        <w:t>9</w:t>
      </w:r>
      <w:r w:rsidRPr="00EF1A99">
        <w:rPr>
          <w:sz w:val="22"/>
          <w:szCs w:val="22"/>
        </w:rPr>
        <w:t xml:space="preserve">. </w:t>
      </w:r>
      <w:r w:rsidR="00112C51" w:rsidRPr="00EF1A99">
        <w:rPr>
          <w:sz w:val="22"/>
          <w:szCs w:val="22"/>
        </w:rPr>
        <w:tab/>
      </w:r>
      <w:r w:rsidRPr="00EF1A99">
        <w:rPr>
          <w:sz w:val="22"/>
          <w:szCs w:val="22"/>
        </w:rPr>
        <w:t xml:space="preserve">В бюллетене для голосования, которым осуществляется кумулятивное голосование, варианты голосования </w:t>
      </w:r>
      <w:r w:rsidR="00112C51" w:rsidRPr="00EF1A99">
        <w:rPr>
          <w:sz w:val="22"/>
          <w:szCs w:val="22"/>
        </w:rPr>
        <w:t>«</w:t>
      </w:r>
      <w:r w:rsidRPr="00EF1A99">
        <w:rPr>
          <w:sz w:val="22"/>
          <w:szCs w:val="22"/>
        </w:rPr>
        <w:t>за</w:t>
      </w:r>
      <w:r w:rsidR="00112C51" w:rsidRPr="00EF1A99">
        <w:rPr>
          <w:sz w:val="22"/>
          <w:szCs w:val="22"/>
        </w:rPr>
        <w:t>»</w:t>
      </w:r>
      <w:r w:rsidRPr="00EF1A99">
        <w:rPr>
          <w:sz w:val="22"/>
          <w:szCs w:val="22"/>
        </w:rPr>
        <w:t xml:space="preserve">, </w:t>
      </w:r>
      <w:r w:rsidR="00112C51" w:rsidRPr="00EF1A99">
        <w:rPr>
          <w:sz w:val="22"/>
          <w:szCs w:val="22"/>
        </w:rPr>
        <w:t>«</w:t>
      </w:r>
      <w:r w:rsidRPr="00EF1A99">
        <w:rPr>
          <w:sz w:val="22"/>
          <w:szCs w:val="22"/>
        </w:rPr>
        <w:t>против</w:t>
      </w:r>
      <w:r w:rsidR="00112C51" w:rsidRPr="00EF1A99">
        <w:rPr>
          <w:sz w:val="22"/>
          <w:szCs w:val="22"/>
        </w:rPr>
        <w:t>»</w:t>
      </w:r>
      <w:r w:rsidRPr="00EF1A99">
        <w:rPr>
          <w:sz w:val="22"/>
          <w:szCs w:val="22"/>
        </w:rPr>
        <w:t xml:space="preserve">, </w:t>
      </w:r>
      <w:r w:rsidR="00112C51" w:rsidRPr="00EF1A99">
        <w:rPr>
          <w:sz w:val="22"/>
          <w:szCs w:val="22"/>
        </w:rPr>
        <w:t>«</w:t>
      </w:r>
      <w:r w:rsidRPr="00EF1A99">
        <w:rPr>
          <w:sz w:val="22"/>
          <w:szCs w:val="22"/>
        </w:rPr>
        <w:t>воздержался</w:t>
      </w:r>
      <w:r w:rsidR="00112C51" w:rsidRPr="00EF1A99">
        <w:rPr>
          <w:sz w:val="22"/>
          <w:szCs w:val="22"/>
        </w:rPr>
        <w:t>»</w:t>
      </w:r>
      <w:r w:rsidRPr="00EF1A99">
        <w:rPr>
          <w:sz w:val="22"/>
          <w:szCs w:val="22"/>
        </w:rPr>
        <w:t xml:space="preserve"> указываются один раз в отношении всех кандидатов, включенных в список кандидатур для избрания в </w:t>
      </w:r>
      <w:r w:rsidR="00C76966" w:rsidRPr="00EF1A99">
        <w:rPr>
          <w:sz w:val="22"/>
          <w:szCs w:val="22"/>
        </w:rPr>
        <w:t>С</w:t>
      </w:r>
      <w:r w:rsidRPr="00EF1A99">
        <w:rPr>
          <w:sz w:val="22"/>
          <w:szCs w:val="22"/>
        </w:rPr>
        <w:t>овет директоров</w:t>
      </w:r>
      <w:r w:rsidR="00C76966" w:rsidRPr="00EF1A99">
        <w:rPr>
          <w:sz w:val="22"/>
          <w:szCs w:val="22"/>
        </w:rPr>
        <w:t>,</w:t>
      </w:r>
      <w:r w:rsidRPr="00EF1A99">
        <w:rPr>
          <w:sz w:val="22"/>
          <w:szCs w:val="22"/>
        </w:rPr>
        <w:t xml:space="preserve"> а напротив каждого кандидата, включенного в указанный список, должно содержаться поле для проставления числа голосов, отданных за этого кандидата.</w:t>
      </w:r>
    </w:p>
    <w:p w:rsidR="00455350" w:rsidRPr="00EF1A99" w:rsidRDefault="00455350" w:rsidP="009C71A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1A99">
        <w:rPr>
          <w:rFonts w:ascii="Times New Roman" w:hAnsi="Times New Roman" w:cs="Times New Roman"/>
          <w:szCs w:val="22"/>
        </w:rPr>
        <w:t xml:space="preserve">Число кандидатов, между которыми распределяются голоса при кумулятивном голосовании, может превышать число лиц, которые должны быть избраны в </w:t>
      </w:r>
      <w:r w:rsidR="00C76966" w:rsidRPr="00EF1A99">
        <w:rPr>
          <w:rFonts w:ascii="Times New Roman" w:hAnsi="Times New Roman" w:cs="Times New Roman"/>
          <w:szCs w:val="22"/>
        </w:rPr>
        <w:t>С</w:t>
      </w:r>
      <w:r w:rsidRPr="00EF1A99">
        <w:rPr>
          <w:rFonts w:ascii="Times New Roman" w:hAnsi="Times New Roman" w:cs="Times New Roman"/>
          <w:szCs w:val="22"/>
        </w:rPr>
        <w:t>овет директоров</w:t>
      </w:r>
      <w:r w:rsidR="00C76966" w:rsidRPr="00EF1A99">
        <w:rPr>
          <w:rFonts w:ascii="Times New Roman" w:hAnsi="Times New Roman" w:cs="Times New Roman"/>
          <w:szCs w:val="22"/>
        </w:rPr>
        <w:t>.</w:t>
      </w:r>
    </w:p>
    <w:p w:rsidR="00455350" w:rsidRPr="00EF1A99" w:rsidRDefault="00455350" w:rsidP="009C71A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112"/>
      <w:bookmarkEnd w:id="5"/>
      <w:r w:rsidRPr="00EF1A99">
        <w:rPr>
          <w:rFonts w:ascii="Times New Roman" w:hAnsi="Times New Roman" w:cs="Times New Roman"/>
          <w:szCs w:val="22"/>
        </w:rPr>
        <w:t>2.</w:t>
      </w:r>
      <w:r w:rsidR="008E7420">
        <w:rPr>
          <w:rFonts w:ascii="Times New Roman" w:hAnsi="Times New Roman" w:cs="Times New Roman"/>
          <w:szCs w:val="22"/>
        </w:rPr>
        <w:t>20</w:t>
      </w:r>
      <w:r w:rsidRPr="00EF1A99">
        <w:rPr>
          <w:rFonts w:ascii="Times New Roman" w:hAnsi="Times New Roman" w:cs="Times New Roman"/>
          <w:szCs w:val="22"/>
        </w:rPr>
        <w:t xml:space="preserve">. </w:t>
      </w:r>
      <w:r w:rsidR="00112C51" w:rsidRPr="00EF1A99">
        <w:rPr>
          <w:rFonts w:ascii="Times New Roman" w:hAnsi="Times New Roman" w:cs="Times New Roman"/>
          <w:szCs w:val="22"/>
        </w:rPr>
        <w:tab/>
      </w:r>
      <w:r w:rsidRPr="00EF1A99">
        <w:rPr>
          <w:rFonts w:ascii="Times New Roman" w:hAnsi="Times New Roman" w:cs="Times New Roman"/>
          <w:szCs w:val="22"/>
        </w:rPr>
        <w:t xml:space="preserve">В бюллетене для голосования, которым осуществляется голосование по вопросу об утверждении </w:t>
      </w:r>
      <w:r w:rsidR="00C76966" w:rsidRPr="00EF1A99">
        <w:rPr>
          <w:rFonts w:ascii="Times New Roman" w:hAnsi="Times New Roman" w:cs="Times New Roman"/>
          <w:szCs w:val="22"/>
        </w:rPr>
        <w:t>У</w:t>
      </w:r>
      <w:r w:rsidRPr="00EF1A99">
        <w:rPr>
          <w:rFonts w:ascii="Times New Roman" w:hAnsi="Times New Roman" w:cs="Times New Roman"/>
          <w:szCs w:val="22"/>
        </w:rPr>
        <w:t xml:space="preserve">става </w:t>
      </w:r>
      <w:r w:rsidR="00112C51" w:rsidRPr="00EF1A99">
        <w:rPr>
          <w:rFonts w:ascii="Times New Roman" w:hAnsi="Times New Roman" w:cs="Times New Roman"/>
          <w:szCs w:val="22"/>
        </w:rPr>
        <w:t>Банка</w:t>
      </w:r>
      <w:r w:rsidRPr="00EF1A99">
        <w:rPr>
          <w:rFonts w:ascii="Times New Roman" w:hAnsi="Times New Roman" w:cs="Times New Roman"/>
          <w:szCs w:val="22"/>
        </w:rPr>
        <w:t xml:space="preserve"> в новой редакции, по вопросу об утверждении внутреннего документа </w:t>
      </w:r>
      <w:r w:rsidR="00112C51" w:rsidRPr="00EF1A99">
        <w:rPr>
          <w:rFonts w:ascii="Times New Roman" w:hAnsi="Times New Roman" w:cs="Times New Roman"/>
          <w:szCs w:val="22"/>
        </w:rPr>
        <w:t>Банка</w:t>
      </w:r>
      <w:r w:rsidRPr="00EF1A99">
        <w:rPr>
          <w:rFonts w:ascii="Times New Roman" w:hAnsi="Times New Roman" w:cs="Times New Roman"/>
          <w:szCs w:val="22"/>
        </w:rPr>
        <w:t xml:space="preserve">, по вопросам об утверждении годового отчета, годовой бухгалтерской (финансовой) отчетности общества или иного документа может содержаться ссылка на проекты </w:t>
      </w:r>
      <w:r w:rsidR="00112C51" w:rsidRPr="00EF1A99">
        <w:rPr>
          <w:rFonts w:ascii="Times New Roman" w:hAnsi="Times New Roman" w:cs="Times New Roman"/>
          <w:szCs w:val="22"/>
        </w:rPr>
        <w:t>У</w:t>
      </w:r>
      <w:r w:rsidRPr="00EF1A99">
        <w:rPr>
          <w:rFonts w:ascii="Times New Roman" w:hAnsi="Times New Roman" w:cs="Times New Roman"/>
          <w:szCs w:val="22"/>
        </w:rPr>
        <w:t xml:space="preserve">става </w:t>
      </w:r>
      <w:r w:rsidR="00112C51" w:rsidRPr="00EF1A99">
        <w:rPr>
          <w:rFonts w:ascii="Times New Roman" w:hAnsi="Times New Roman" w:cs="Times New Roman"/>
          <w:szCs w:val="22"/>
        </w:rPr>
        <w:t>Банка</w:t>
      </w:r>
      <w:r w:rsidRPr="00EF1A99">
        <w:rPr>
          <w:rFonts w:ascii="Times New Roman" w:hAnsi="Times New Roman" w:cs="Times New Roman"/>
          <w:szCs w:val="22"/>
        </w:rPr>
        <w:t xml:space="preserve"> в новой редакции, внутреннего документа, годового отчета, годовой бухгалтерской (финансовой) отчетности или иного документа, входящие в состав информации (материалов), подлежащей (подлежащих) предоставлению лицам, имеющим право на участие в </w:t>
      </w:r>
      <w:r w:rsidR="00112C51" w:rsidRPr="00EF1A99">
        <w:rPr>
          <w:rFonts w:ascii="Times New Roman" w:hAnsi="Times New Roman" w:cs="Times New Roman"/>
          <w:szCs w:val="22"/>
        </w:rPr>
        <w:t>О</w:t>
      </w:r>
      <w:r w:rsidRPr="00EF1A99">
        <w:rPr>
          <w:rFonts w:ascii="Times New Roman" w:hAnsi="Times New Roman" w:cs="Times New Roman"/>
          <w:szCs w:val="22"/>
        </w:rPr>
        <w:t xml:space="preserve">бщем собрании, при подготовке к проведению </w:t>
      </w:r>
      <w:r w:rsidR="00112C51" w:rsidRPr="00EF1A99">
        <w:rPr>
          <w:rFonts w:ascii="Times New Roman" w:hAnsi="Times New Roman" w:cs="Times New Roman"/>
          <w:szCs w:val="22"/>
        </w:rPr>
        <w:t>О</w:t>
      </w:r>
      <w:r w:rsidRPr="00EF1A99">
        <w:rPr>
          <w:rFonts w:ascii="Times New Roman" w:hAnsi="Times New Roman" w:cs="Times New Roman"/>
          <w:szCs w:val="22"/>
        </w:rPr>
        <w:t>бщего собрания. Включение в бюллетень для голосования текстов указанных документов в этом случае не требуется.</w:t>
      </w:r>
    </w:p>
    <w:p w:rsidR="00455350" w:rsidRPr="00EF1A99" w:rsidRDefault="00455350" w:rsidP="009C71A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F1A99">
        <w:rPr>
          <w:rFonts w:ascii="Times New Roman" w:hAnsi="Times New Roman" w:cs="Times New Roman"/>
          <w:szCs w:val="22"/>
        </w:rPr>
        <w:t xml:space="preserve">Установленный порядок применяется также в случаях голосования по вопросу об утверждении изменений и (или) дополнений, вносимых в </w:t>
      </w:r>
      <w:r w:rsidR="00112C51" w:rsidRPr="00EF1A99">
        <w:rPr>
          <w:rFonts w:ascii="Times New Roman" w:hAnsi="Times New Roman" w:cs="Times New Roman"/>
          <w:szCs w:val="22"/>
        </w:rPr>
        <w:t>У</w:t>
      </w:r>
      <w:r w:rsidRPr="00EF1A99">
        <w:rPr>
          <w:rFonts w:ascii="Times New Roman" w:hAnsi="Times New Roman" w:cs="Times New Roman"/>
          <w:szCs w:val="22"/>
        </w:rPr>
        <w:t xml:space="preserve">став общества и (или) во внутренний документ </w:t>
      </w:r>
      <w:r w:rsidR="00112C51" w:rsidRPr="00EF1A99">
        <w:rPr>
          <w:rFonts w:ascii="Times New Roman" w:hAnsi="Times New Roman" w:cs="Times New Roman"/>
          <w:szCs w:val="22"/>
        </w:rPr>
        <w:t>Банка</w:t>
      </w:r>
      <w:r w:rsidRPr="00EF1A99">
        <w:rPr>
          <w:rFonts w:ascii="Times New Roman" w:hAnsi="Times New Roman" w:cs="Times New Roman"/>
          <w:szCs w:val="22"/>
        </w:rPr>
        <w:t>.</w:t>
      </w:r>
    </w:p>
    <w:p w:rsidR="009C71AE" w:rsidRPr="00EF1A99" w:rsidRDefault="009C71AE" w:rsidP="009C71AE">
      <w:pPr>
        <w:tabs>
          <w:tab w:val="left" w:pos="1276"/>
          <w:tab w:val="left" w:pos="1418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2.2</w:t>
      </w:r>
      <w:r w:rsidR="008E7420">
        <w:rPr>
          <w:sz w:val="22"/>
          <w:szCs w:val="22"/>
        </w:rPr>
        <w:t>1</w:t>
      </w:r>
      <w:r w:rsidRPr="00EF1A99">
        <w:rPr>
          <w:sz w:val="22"/>
          <w:szCs w:val="22"/>
        </w:rPr>
        <w:t>.</w:t>
      </w:r>
      <w:r w:rsidRPr="00EF1A99">
        <w:rPr>
          <w:sz w:val="22"/>
          <w:szCs w:val="22"/>
        </w:rPr>
        <w:tab/>
        <w:t xml:space="preserve">В период подготовки к собранию Банк создает необходимые организационные условия, обеспечивающие акционерам возможность до даты проведения собрания задать интересующие их вопросы членам органов управления и контроля Банка, главному бухгалтеру Банка, представителю аудиторской организации Банка, кандидатам для избрания в Совет директоров и ревизионную комиссию Банка, а также высказывать свое мнение по вопросам повестки дня собрания. </w:t>
      </w:r>
    </w:p>
    <w:p w:rsidR="009C71AE" w:rsidRPr="00EF1A99" w:rsidRDefault="009C71AE" w:rsidP="00112C5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55350" w:rsidRPr="00EF1A99" w:rsidRDefault="00455350" w:rsidP="00B20E6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bCs/>
          <w:szCs w:val="22"/>
        </w:rPr>
      </w:pPr>
      <w:r w:rsidRPr="00EF1A99">
        <w:rPr>
          <w:rFonts w:ascii="Times New Roman" w:hAnsi="Times New Roman" w:cs="Times New Roman"/>
          <w:b/>
          <w:bCs/>
          <w:szCs w:val="22"/>
        </w:rPr>
        <w:t xml:space="preserve">3. </w:t>
      </w:r>
      <w:r w:rsidR="00714AE3" w:rsidRPr="00EF1A99">
        <w:rPr>
          <w:rFonts w:ascii="Times New Roman" w:hAnsi="Times New Roman" w:cs="Times New Roman"/>
          <w:b/>
          <w:bCs/>
          <w:szCs w:val="22"/>
        </w:rPr>
        <w:tab/>
      </w:r>
      <w:r w:rsidR="00B97363" w:rsidRPr="00EF1A99">
        <w:rPr>
          <w:rFonts w:ascii="Times New Roman" w:hAnsi="Times New Roman" w:cs="Times New Roman"/>
          <w:b/>
          <w:bCs/>
          <w:szCs w:val="22"/>
        </w:rPr>
        <w:t>С</w:t>
      </w:r>
      <w:r w:rsidRPr="00EF1A99">
        <w:rPr>
          <w:rFonts w:ascii="Times New Roman" w:hAnsi="Times New Roman" w:cs="Times New Roman"/>
          <w:b/>
          <w:bCs/>
          <w:szCs w:val="22"/>
        </w:rPr>
        <w:t xml:space="preserve">озыв </w:t>
      </w:r>
      <w:r w:rsidR="00112C51" w:rsidRPr="00EF1A99">
        <w:rPr>
          <w:rFonts w:ascii="Times New Roman" w:hAnsi="Times New Roman" w:cs="Times New Roman"/>
          <w:b/>
          <w:bCs/>
          <w:szCs w:val="22"/>
        </w:rPr>
        <w:t>О</w:t>
      </w:r>
      <w:r w:rsidRPr="00EF1A99">
        <w:rPr>
          <w:rFonts w:ascii="Times New Roman" w:hAnsi="Times New Roman" w:cs="Times New Roman"/>
          <w:b/>
          <w:bCs/>
          <w:szCs w:val="22"/>
        </w:rPr>
        <w:t>бщего собрания</w:t>
      </w:r>
      <w:r w:rsidR="00B97363" w:rsidRPr="00EF1A99">
        <w:rPr>
          <w:rFonts w:ascii="Times New Roman" w:hAnsi="Times New Roman" w:cs="Times New Roman"/>
          <w:b/>
          <w:bCs/>
          <w:szCs w:val="22"/>
        </w:rPr>
        <w:t xml:space="preserve"> акц</w:t>
      </w:r>
      <w:r w:rsidR="00553FC9" w:rsidRPr="00EF1A99">
        <w:rPr>
          <w:rFonts w:ascii="Times New Roman" w:hAnsi="Times New Roman" w:cs="Times New Roman"/>
          <w:b/>
          <w:bCs/>
          <w:szCs w:val="22"/>
        </w:rPr>
        <w:t>и</w:t>
      </w:r>
      <w:r w:rsidR="00B97363" w:rsidRPr="00EF1A99">
        <w:rPr>
          <w:rFonts w:ascii="Times New Roman" w:hAnsi="Times New Roman" w:cs="Times New Roman"/>
          <w:b/>
          <w:bCs/>
          <w:szCs w:val="22"/>
        </w:rPr>
        <w:t>онеров</w:t>
      </w:r>
    </w:p>
    <w:p w:rsidR="00455350" w:rsidRPr="00EF1A99" w:rsidRDefault="00455350" w:rsidP="00B20E6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20E61" w:rsidRPr="00EF1A99" w:rsidRDefault="00455350" w:rsidP="00B20E61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  <w:shd w:val="clear" w:color="auto" w:fill="FFFFFF"/>
          <w:lang w:bidi="he-IL"/>
        </w:rPr>
      </w:pPr>
      <w:r w:rsidRPr="00EF1A99">
        <w:rPr>
          <w:sz w:val="22"/>
          <w:szCs w:val="22"/>
        </w:rPr>
        <w:t xml:space="preserve">3.1. </w:t>
      </w:r>
      <w:r w:rsidR="00B20E61" w:rsidRPr="00EF1A99">
        <w:rPr>
          <w:sz w:val="22"/>
          <w:szCs w:val="22"/>
        </w:rPr>
        <w:tab/>
      </w:r>
      <w:r w:rsidR="00B20E61" w:rsidRPr="00EF1A99">
        <w:rPr>
          <w:sz w:val="22"/>
          <w:szCs w:val="22"/>
        </w:rPr>
        <w:tab/>
        <w:t xml:space="preserve">Сообщение о проведении </w:t>
      </w:r>
      <w:r w:rsidR="00CE53DF" w:rsidRPr="00EF1A99">
        <w:rPr>
          <w:sz w:val="22"/>
          <w:szCs w:val="22"/>
        </w:rPr>
        <w:t>О</w:t>
      </w:r>
      <w:r w:rsidR="00B20E61" w:rsidRPr="00EF1A99">
        <w:rPr>
          <w:sz w:val="22"/>
          <w:szCs w:val="22"/>
        </w:rPr>
        <w:t>бщего собрания акционеров доводится до сведения лиц,</w:t>
      </w:r>
      <w:r w:rsidR="00B20E61" w:rsidRPr="00EF1A99">
        <w:rPr>
          <w:sz w:val="22"/>
          <w:szCs w:val="22"/>
          <w:shd w:val="clear" w:color="auto" w:fill="FFFFFF"/>
          <w:lang w:bidi="he-IL"/>
        </w:rPr>
        <w:t xml:space="preserve"> имеющих право на участие в Общем собрании акционеров и зарегистрированных в реестре акционеров Банка, в установленные </w:t>
      </w:r>
      <w:r w:rsidR="00B20E61" w:rsidRPr="00EF1A99">
        <w:rPr>
          <w:sz w:val="22"/>
          <w:szCs w:val="22"/>
        </w:rPr>
        <w:t xml:space="preserve">Федеральным законом «Об акционерных обществах» </w:t>
      </w:r>
      <w:r w:rsidR="00B20E61" w:rsidRPr="00EF1A99">
        <w:rPr>
          <w:sz w:val="22"/>
          <w:szCs w:val="22"/>
          <w:shd w:val="clear" w:color="auto" w:fill="FFFFFF"/>
          <w:lang w:bidi="he-IL"/>
        </w:rPr>
        <w:t xml:space="preserve">сроки, путем размещения на сайте Банка в информационно-телекоммуникационной сети «Интернет» по адресу: </w:t>
      </w:r>
      <w:hyperlink r:id="rId8" w:history="1">
        <w:r w:rsidR="00B20E61" w:rsidRPr="00EF1A99">
          <w:rPr>
            <w:rStyle w:val="a7"/>
            <w:color w:val="auto"/>
            <w:sz w:val="22"/>
            <w:szCs w:val="22"/>
            <w:u w:val="none"/>
            <w:shd w:val="clear" w:color="auto" w:fill="FFFFFF"/>
            <w:lang w:bidi="he-IL"/>
          </w:rPr>
          <w:t>www.sevnb.ru</w:t>
        </w:r>
      </w:hyperlink>
      <w:r w:rsidR="00B20E61" w:rsidRPr="00EF1A99">
        <w:rPr>
          <w:sz w:val="22"/>
          <w:szCs w:val="22"/>
          <w:shd w:val="clear" w:color="auto" w:fill="FFFFFF"/>
          <w:lang w:bidi="he-IL"/>
        </w:rPr>
        <w:t>.</w:t>
      </w:r>
    </w:p>
    <w:p w:rsidR="007341F8" w:rsidRPr="00EF1A99" w:rsidRDefault="00455350" w:rsidP="007341F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  <w:r w:rsidRPr="00EF1A99">
        <w:rPr>
          <w:sz w:val="22"/>
          <w:szCs w:val="22"/>
        </w:rPr>
        <w:t xml:space="preserve">В сообщении о проведении </w:t>
      </w:r>
      <w:r w:rsidR="00B20E61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бщего собрания, проводимого в форме собрания, помимо сведений, предусмотренных </w:t>
      </w:r>
      <w:hyperlink r:id="rId9" w:history="1">
        <w:r w:rsidRPr="00EF1A99">
          <w:rPr>
            <w:sz w:val="22"/>
            <w:szCs w:val="22"/>
          </w:rPr>
          <w:t>пунктом 2 статьи 52</w:t>
        </w:r>
      </w:hyperlink>
      <w:r w:rsidRPr="00EF1A99">
        <w:rPr>
          <w:sz w:val="22"/>
          <w:szCs w:val="22"/>
        </w:rPr>
        <w:t xml:space="preserve"> и </w:t>
      </w:r>
      <w:hyperlink r:id="rId10" w:history="1">
        <w:r w:rsidRPr="00EF1A99">
          <w:rPr>
            <w:sz w:val="22"/>
            <w:szCs w:val="22"/>
          </w:rPr>
          <w:t>пунктом 2 статьи 76</w:t>
        </w:r>
      </w:hyperlink>
      <w:r w:rsidRPr="00EF1A99">
        <w:rPr>
          <w:sz w:val="22"/>
          <w:szCs w:val="22"/>
        </w:rPr>
        <w:t xml:space="preserve"> Федерального закона </w:t>
      </w:r>
      <w:r w:rsidR="00B20E61" w:rsidRPr="00EF1A99">
        <w:rPr>
          <w:sz w:val="22"/>
          <w:szCs w:val="22"/>
        </w:rPr>
        <w:t>«</w:t>
      </w:r>
      <w:r w:rsidRPr="00EF1A99">
        <w:rPr>
          <w:sz w:val="22"/>
          <w:szCs w:val="22"/>
        </w:rPr>
        <w:t>Об акционерных обществах</w:t>
      </w:r>
      <w:r w:rsidR="00B20E61" w:rsidRPr="00EF1A99">
        <w:rPr>
          <w:sz w:val="22"/>
          <w:szCs w:val="22"/>
        </w:rPr>
        <w:t>»</w:t>
      </w:r>
      <w:r w:rsidRPr="00EF1A99">
        <w:rPr>
          <w:sz w:val="22"/>
          <w:szCs w:val="22"/>
        </w:rPr>
        <w:t xml:space="preserve">, должно быть указано время начала регистрации лиц, участвующих в </w:t>
      </w:r>
      <w:r w:rsidR="00C7558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</w:t>
      </w:r>
      <w:r w:rsidRPr="00EF1A99">
        <w:rPr>
          <w:sz w:val="22"/>
          <w:szCs w:val="22"/>
        </w:rPr>
        <w:lastRenderedPageBreak/>
        <w:t>собрании</w:t>
      </w:r>
      <w:r w:rsidR="00B20E61" w:rsidRPr="00EF1A99">
        <w:rPr>
          <w:sz w:val="22"/>
          <w:szCs w:val="22"/>
        </w:rPr>
        <w:t>, а также должен быть указан адрес, по которому будет проводиться собрание, в качестве места его проведения</w:t>
      </w:r>
      <w:r w:rsidR="007341F8" w:rsidRPr="00EF1A99">
        <w:rPr>
          <w:sz w:val="22"/>
          <w:szCs w:val="22"/>
        </w:rPr>
        <w:t>,</w:t>
      </w:r>
      <w:r w:rsidR="007341F8" w:rsidRPr="00EF1A99">
        <w:rPr>
          <w:sz w:val="22"/>
          <w:szCs w:val="20"/>
        </w:rPr>
        <w:t xml:space="preserve"> определенные Советом директоров при подготовке проведения Общего собрания акционеров.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3.</w:t>
      </w:r>
      <w:r w:rsidR="0008533D" w:rsidRPr="00EF1A99">
        <w:rPr>
          <w:sz w:val="22"/>
          <w:szCs w:val="22"/>
        </w:rPr>
        <w:t>2</w:t>
      </w:r>
      <w:r w:rsidRPr="00EF1A99">
        <w:rPr>
          <w:sz w:val="22"/>
          <w:szCs w:val="22"/>
        </w:rPr>
        <w:t xml:space="preserve">. </w:t>
      </w:r>
      <w:r w:rsidR="0008533D" w:rsidRPr="00EF1A99">
        <w:rPr>
          <w:sz w:val="22"/>
          <w:szCs w:val="22"/>
        </w:rPr>
        <w:tab/>
      </w:r>
      <w:r w:rsidR="0008533D" w:rsidRPr="00EF1A99">
        <w:rPr>
          <w:sz w:val="22"/>
          <w:szCs w:val="22"/>
        </w:rPr>
        <w:tab/>
      </w:r>
      <w:r w:rsidRPr="00EF1A99">
        <w:rPr>
          <w:sz w:val="22"/>
          <w:szCs w:val="22"/>
        </w:rPr>
        <w:t xml:space="preserve">К дополнительной информации (материалам), подлежащей (подлежащим) предоставлению лицам, имеющим право на участие в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собрании, при подготовке к проведению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бщего собрания, повестка дня которого содержит вопрос о выплате (объявлении) дивидендов, относятся рекомендации </w:t>
      </w:r>
      <w:r w:rsidR="0008533D" w:rsidRPr="00EF1A99">
        <w:rPr>
          <w:sz w:val="22"/>
          <w:szCs w:val="22"/>
        </w:rPr>
        <w:t>С</w:t>
      </w:r>
      <w:r w:rsidRPr="00EF1A99">
        <w:rPr>
          <w:sz w:val="22"/>
          <w:szCs w:val="22"/>
        </w:rPr>
        <w:t xml:space="preserve">овета директоров по размеру </w:t>
      </w:r>
      <w:r w:rsidR="0065044E" w:rsidRPr="00EF1A99">
        <w:rPr>
          <w:sz w:val="22"/>
          <w:szCs w:val="22"/>
        </w:rPr>
        <w:t xml:space="preserve">и порядку выплаты </w:t>
      </w:r>
      <w:r w:rsidRPr="00EF1A99">
        <w:rPr>
          <w:sz w:val="22"/>
          <w:szCs w:val="22"/>
        </w:rPr>
        <w:t>дивиденд</w:t>
      </w:r>
      <w:r w:rsidR="0065044E" w:rsidRPr="00EF1A99">
        <w:rPr>
          <w:sz w:val="22"/>
          <w:szCs w:val="22"/>
        </w:rPr>
        <w:t>ов</w:t>
      </w:r>
      <w:r w:rsidRPr="00EF1A99">
        <w:rPr>
          <w:sz w:val="22"/>
          <w:szCs w:val="22"/>
        </w:rPr>
        <w:t xml:space="preserve"> по акциям </w:t>
      </w:r>
      <w:r w:rsidR="0008533D" w:rsidRPr="00EF1A99">
        <w:rPr>
          <w:sz w:val="22"/>
          <w:szCs w:val="22"/>
        </w:rPr>
        <w:t>Банка</w:t>
      </w:r>
      <w:r w:rsidRPr="00EF1A99">
        <w:rPr>
          <w:sz w:val="22"/>
          <w:szCs w:val="22"/>
        </w:rPr>
        <w:t>.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3.</w:t>
      </w:r>
      <w:r w:rsidR="0008533D" w:rsidRPr="00EF1A99">
        <w:rPr>
          <w:sz w:val="22"/>
          <w:szCs w:val="22"/>
        </w:rPr>
        <w:t>3</w:t>
      </w:r>
      <w:r w:rsidRPr="00EF1A99">
        <w:rPr>
          <w:sz w:val="22"/>
          <w:szCs w:val="22"/>
        </w:rPr>
        <w:t xml:space="preserve">. </w:t>
      </w:r>
      <w:r w:rsidR="0008533D" w:rsidRPr="00EF1A99">
        <w:rPr>
          <w:sz w:val="22"/>
          <w:szCs w:val="22"/>
        </w:rPr>
        <w:tab/>
      </w:r>
      <w:r w:rsidR="0008533D" w:rsidRPr="00EF1A99">
        <w:rPr>
          <w:sz w:val="22"/>
          <w:szCs w:val="22"/>
        </w:rPr>
        <w:tab/>
      </w:r>
      <w:r w:rsidRPr="00EF1A99">
        <w:rPr>
          <w:sz w:val="22"/>
          <w:szCs w:val="22"/>
        </w:rPr>
        <w:t xml:space="preserve">К дополнительной информации (материалам), подлежащей (подлежащим) предоставлению лицам, имеющим право на участие в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собрании, при подготовке к проведению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>бщего собрания, повестка дня которого содержит вопрос</w:t>
      </w:r>
      <w:r w:rsidR="0008533D" w:rsidRPr="00EF1A99">
        <w:rPr>
          <w:sz w:val="22"/>
          <w:szCs w:val="22"/>
        </w:rPr>
        <w:t>ы</w:t>
      </w:r>
      <w:r w:rsidRPr="00EF1A99">
        <w:rPr>
          <w:sz w:val="22"/>
          <w:szCs w:val="22"/>
        </w:rPr>
        <w:t xml:space="preserve"> об избрании членов </w:t>
      </w:r>
      <w:r w:rsidR="0008533D" w:rsidRPr="00EF1A99">
        <w:rPr>
          <w:sz w:val="22"/>
          <w:szCs w:val="22"/>
        </w:rPr>
        <w:t>Совет</w:t>
      </w:r>
      <w:r w:rsidR="00EF1A99">
        <w:rPr>
          <w:sz w:val="22"/>
          <w:szCs w:val="22"/>
        </w:rPr>
        <w:t>а</w:t>
      </w:r>
      <w:r w:rsidR="0008533D" w:rsidRPr="00EF1A99">
        <w:rPr>
          <w:sz w:val="22"/>
          <w:szCs w:val="22"/>
        </w:rPr>
        <w:t xml:space="preserve"> директоров и ревизионной комиссии Банка</w:t>
      </w:r>
      <w:r w:rsidRPr="00EF1A99">
        <w:rPr>
          <w:sz w:val="22"/>
          <w:szCs w:val="22"/>
        </w:rPr>
        <w:t xml:space="preserve">, относится информация о наличии либо отсутствии письменного согласия выдвинутых кандидатов на избрание в соответствующий орган </w:t>
      </w:r>
      <w:r w:rsidR="0008533D" w:rsidRPr="00EF1A99">
        <w:rPr>
          <w:sz w:val="22"/>
          <w:szCs w:val="22"/>
        </w:rPr>
        <w:t>Банка</w:t>
      </w:r>
      <w:r w:rsidRPr="00EF1A99">
        <w:rPr>
          <w:sz w:val="22"/>
          <w:szCs w:val="22"/>
        </w:rPr>
        <w:t>.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3.</w:t>
      </w:r>
      <w:r w:rsidR="0008533D" w:rsidRPr="00EF1A99">
        <w:rPr>
          <w:sz w:val="22"/>
          <w:szCs w:val="22"/>
        </w:rPr>
        <w:t>4</w:t>
      </w:r>
      <w:r w:rsidRPr="00EF1A99">
        <w:rPr>
          <w:sz w:val="22"/>
          <w:szCs w:val="22"/>
        </w:rPr>
        <w:t xml:space="preserve">. </w:t>
      </w:r>
      <w:r w:rsidR="0008533D" w:rsidRPr="00EF1A99">
        <w:rPr>
          <w:sz w:val="22"/>
          <w:szCs w:val="22"/>
        </w:rPr>
        <w:tab/>
      </w:r>
      <w:r w:rsidR="0008533D" w:rsidRPr="00EF1A99">
        <w:rPr>
          <w:sz w:val="22"/>
          <w:szCs w:val="22"/>
        </w:rPr>
        <w:tab/>
      </w:r>
      <w:r w:rsidRPr="00EF1A99">
        <w:rPr>
          <w:sz w:val="22"/>
          <w:szCs w:val="22"/>
        </w:rPr>
        <w:t xml:space="preserve">К дополнительной информации (материалам), подлежащей (подлежащим) предоставлению лицам, имеющим право на участие в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собрании, при подготовке к проведению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бщего собрания, повестка дня которого включает вопросы, голосование по которым может повлечь возникновение права требования выкупа </w:t>
      </w:r>
      <w:r w:rsidR="0008533D" w:rsidRPr="00EF1A99">
        <w:rPr>
          <w:sz w:val="22"/>
          <w:szCs w:val="22"/>
        </w:rPr>
        <w:t>Банком</w:t>
      </w:r>
      <w:r w:rsidRPr="00EF1A99">
        <w:rPr>
          <w:sz w:val="22"/>
          <w:szCs w:val="22"/>
        </w:rPr>
        <w:t xml:space="preserve"> акций, относятся: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отчет оценщика о рыночной стоимости акций, требования о выкупе которых могут быть предъявлены </w:t>
      </w:r>
      <w:r w:rsidR="0008533D" w:rsidRPr="00EF1A99">
        <w:rPr>
          <w:sz w:val="22"/>
          <w:szCs w:val="22"/>
        </w:rPr>
        <w:t>Банку</w:t>
      </w:r>
      <w:r w:rsidRPr="00EF1A99">
        <w:rPr>
          <w:sz w:val="22"/>
          <w:szCs w:val="22"/>
        </w:rPr>
        <w:t>;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расчет стоимости чистых активов по данным бухгалтерской (финансовой) отчетности </w:t>
      </w:r>
      <w:r w:rsidR="0008533D" w:rsidRPr="00EF1A99">
        <w:rPr>
          <w:sz w:val="22"/>
          <w:szCs w:val="22"/>
        </w:rPr>
        <w:t>Банка</w:t>
      </w:r>
      <w:r w:rsidRPr="00EF1A99">
        <w:rPr>
          <w:sz w:val="22"/>
          <w:szCs w:val="22"/>
        </w:rPr>
        <w:t xml:space="preserve"> за последний завершенный отчетный период;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протокол (выписка из протокола) заседания </w:t>
      </w:r>
      <w:r w:rsidR="0008533D" w:rsidRPr="00EF1A99">
        <w:rPr>
          <w:sz w:val="22"/>
          <w:szCs w:val="22"/>
        </w:rPr>
        <w:t>С</w:t>
      </w:r>
      <w:r w:rsidRPr="00EF1A99">
        <w:rPr>
          <w:sz w:val="22"/>
          <w:szCs w:val="22"/>
        </w:rPr>
        <w:t xml:space="preserve">овета директоров, на котором принято решение об определении цены выкупа акций </w:t>
      </w:r>
      <w:r w:rsidR="0008533D" w:rsidRPr="00EF1A99">
        <w:rPr>
          <w:sz w:val="22"/>
          <w:szCs w:val="22"/>
        </w:rPr>
        <w:t>Банка</w:t>
      </w:r>
      <w:r w:rsidRPr="00EF1A99">
        <w:rPr>
          <w:sz w:val="22"/>
          <w:szCs w:val="22"/>
        </w:rPr>
        <w:t>, с указанием цены выкупа акций.</w:t>
      </w:r>
    </w:p>
    <w:p w:rsidR="00455350" w:rsidRPr="00EF1A99" w:rsidRDefault="00455350" w:rsidP="0065044E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3.</w:t>
      </w:r>
      <w:r w:rsidR="0008533D" w:rsidRPr="00EF1A99">
        <w:rPr>
          <w:sz w:val="22"/>
          <w:szCs w:val="22"/>
        </w:rPr>
        <w:t>5</w:t>
      </w:r>
      <w:r w:rsidRPr="00EF1A99">
        <w:rPr>
          <w:sz w:val="22"/>
          <w:szCs w:val="22"/>
        </w:rPr>
        <w:t xml:space="preserve">. </w:t>
      </w:r>
      <w:r w:rsidR="0065044E" w:rsidRPr="00EF1A99">
        <w:rPr>
          <w:sz w:val="22"/>
          <w:szCs w:val="22"/>
        </w:rPr>
        <w:tab/>
      </w:r>
      <w:r w:rsidR="0065044E" w:rsidRPr="00EF1A99">
        <w:rPr>
          <w:sz w:val="22"/>
          <w:szCs w:val="22"/>
        </w:rPr>
        <w:tab/>
      </w:r>
      <w:r w:rsidRPr="00EF1A99">
        <w:rPr>
          <w:sz w:val="22"/>
          <w:szCs w:val="22"/>
        </w:rPr>
        <w:t xml:space="preserve">К дополнительной информации (материалам), подлежащей (подлежащим) предоставлению лицам, имеющим право на участие в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собрании, при подготовке к проведению </w:t>
      </w:r>
      <w:r w:rsidR="0008533D" w:rsidRPr="00EF1A99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бщего собрания, повестка дня которого включает вопрос о реорганизации </w:t>
      </w:r>
      <w:r w:rsidR="0008533D" w:rsidRPr="00EF1A99">
        <w:rPr>
          <w:sz w:val="22"/>
          <w:szCs w:val="22"/>
        </w:rPr>
        <w:t>Банка</w:t>
      </w:r>
      <w:r w:rsidRPr="00EF1A99">
        <w:rPr>
          <w:sz w:val="22"/>
          <w:szCs w:val="22"/>
        </w:rPr>
        <w:t>, относятся: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проект решения о разделении, выделении или преобразовании либо договор (проект договора) о слиянии или присоединении, заключаемый между обществами, участвующими в слиянии или присоединении;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обоснование условий и порядка реорганизации </w:t>
      </w:r>
      <w:r w:rsidR="0008533D" w:rsidRPr="00EF1A99">
        <w:rPr>
          <w:sz w:val="22"/>
          <w:szCs w:val="22"/>
        </w:rPr>
        <w:t>Банка</w:t>
      </w:r>
      <w:r w:rsidRPr="00EF1A99">
        <w:rPr>
          <w:sz w:val="22"/>
          <w:szCs w:val="22"/>
        </w:rPr>
        <w:t>, содержащихся в проекте решения о разделении, выделении или преобразовании либо в договоре (проекте договора) о слиянии или присоединении;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проект передаточного акта в случае реорганизации в форме выделения или разделения;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годовые отчеты и годовая бухгалтерская (финансовая) отчетность всех организаций, участвующих в реорганизации, за три завершенных отчетных года, предшествующих дате проведения </w:t>
      </w:r>
      <w:r w:rsidR="00FE739C">
        <w:rPr>
          <w:sz w:val="22"/>
          <w:szCs w:val="22"/>
        </w:rPr>
        <w:t>О</w:t>
      </w:r>
      <w:r w:rsidRPr="00EF1A99">
        <w:rPr>
          <w:sz w:val="22"/>
          <w:szCs w:val="22"/>
        </w:rPr>
        <w:t>бщего собрания, либо за каждый завершенный отчетный год с момента образования организации, если организация осуществляет свою деятельность менее трех лет;</w:t>
      </w:r>
    </w:p>
    <w:p w:rsidR="00455350" w:rsidRPr="00EF1A99" w:rsidRDefault="00455350" w:rsidP="0008533D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промежуточная бухгалтерская (финансовая) отчетность всех организаций, участвующих в реорганизации, за последний завершенный отчетный период, состоящий из трех, шести или девяти месяцев, предшествующий дате проведения общего собрания, если такая отчетность составляется.</w:t>
      </w:r>
    </w:p>
    <w:p w:rsidR="003A38C6" w:rsidRPr="00EF1A99" w:rsidRDefault="003A38C6" w:rsidP="003A38C6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3.6.</w:t>
      </w:r>
      <w:r w:rsidRPr="00EF1A99">
        <w:rPr>
          <w:sz w:val="22"/>
          <w:szCs w:val="22"/>
        </w:rPr>
        <w:tab/>
      </w:r>
      <w:r w:rsidRPr="00EF1A99">
        <w:rPr>
          <w:sz w:val="22"/>
          <w:szCs w:val="22"/>
        </w:rPr>
        <w:tab/>
      </w:r>
      <w:r w:rsidR="00CE53DF" w:rsidRPr="00EF1A99">
        <w:rPr>
          <w:sz w:val="22"/>
          <w:szCs w:val="22"/>
        </w:rPr>
        <w:t xml:space="preserve">В срок, установленный действующим законодательством Российской Федерации, Банк обеспечивает лицам, имеющим право на участие в Общем собрании, доступ к  информации, указанной в пунктах 3.1-3.5 настоящего Положения, для ознакомления по месту нахождения исполнительных органов Банка по адресу: город Сыктывкар, улица Первомайская, дом 68, а также размещает такую информацию на сайте Банка в информационно-телекоммуникационной сети «Интернет» по адресу: </w:t>
      </w:r>
      <w:hyperlink r:id="rId11" w:history="1">
        <w:r w:rsidRPr="00EF1A99">
          <w:rPr>
            <w:sz w:val="22"/>
            <w:szCs w:val="22"/>
          </w:rPr>
          <w:t>www.sevnb.ru</w:t>
        </w:r>
      </w:hyperlink>
      <w:r w:rsidRPr="00EF1A99">
        <w:rPr>
          <w:sz w:val="22"/>
          <w:szCs w:val="22"/>
        </w:rPr>
        <w:t>.</w:t>
      </w:r>
    </w:p>
    <w:p w:rsidR="00CE53DF" w:rsidRPr="00EF1A99" w:rsidRDefault="00CE53DF" w:rsidP="003A38C6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Указанная информация также должна быть доступна для ознакомления во время проведения Общего собрания в месте его проведения.</w:t>
      </w:r>
    </w:p>
    <w:p w:rsidR="00CE53DF" w:rsidRPr="00EF1A99" w:rsidRDefault="00CE53DF" w:rsidP="003A38C6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Банк обязан по требованию лица, имеющего право на участие в </w:t>
      </w:r>
      <w:r w:rsidR="00FE739C">
        <w:rPr>
          <w:sz w:val="22"/>
          <w:szCs w:val="22"/>
        </w:rPr>
        <w:t>О</w:t>
      </w:r>
      <w:r w:rsidRPr="00EF1A99">
        <w:rPr>
          <w:sz w:val="22"/>
          <w:szCs w:val="22"/>
        </w:rPr>
        <w:t xml:space="preserve">бщем собрании акционеров, предоставить ему копии указанных в пункте </w:t>
      </w:r>
      <w:r w:rsidR="003A38C6" w:rsidRPr="00EF1A99">
        <w:rPr>
          <w:sz w:val="22"/>
          <w:szCs w:val="22"/>
        </w:rPr>
        <w:t xml:space="preserve">3.1-3.5 </w:t>
      </w:r>
      <w:r w:rsidRPr="00EF1A99">
        <w:rPr>
          <w:sz w:val="22"/>
          <w:szCs w:val="22"/>
        </w:rPr>
        <w:t xml:space="preserve">настоящего Положения документов в течение 7 дней с даты поступления в Банк соответствующего требования (с даты наступления срока, в течение которого информация (материалы) должна быть доступна, если соответствующее требование поступило до начала течения указанного срока). </w:t>
      </w:r>
    </w:p>
    <w:p w:rsidR="00CE53DF" w:rsidRPr="00EF1A99" w:rsidRDefault="00CE53DF" w:rsidP="003A38C6">
      <w:pPr>
        <w:pStyle w:val="a6"/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Плата, взимаемая Банком за предоставление данных копий, не может превышать затраты на их изготовление.</w:t>
      </w:r>
    </w:p>
    <w:p w:rsidR="00CE53DF" w:rsidRPr="00EF1A99" w:rsidRDefault="003A38C6" w:rsidP="003A38C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3.7.</w:t>
      </w:r>
      <w:r w:rsidR="00CE53DF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CE53DF" w:rsidRPr="00EF1A99">
        <w:rPr>
          <w:sz w:val="22"/>
          <w:szCs w:val="22"/>
        </w:rPr>
        <w:t xml:space="preserve">Список лиц, имеющих право на участие в Общем собрании (за исключением информации об их волеизъявлении), предоставляется Банком для ознакомления по требованию лица, включенного в указанный список и обладающего не менее чем одним процентом голосов по любому вопросу повестки дня </w:t>
      </w:r>
      <w:r w:rsidR="00FE739C">
        <w:rPr>
          <w:sz w:val="22"/>
          <w:szCs w:val="22"/>
        </w:rPr>
        <w:t>О</w:t>
      </w:r>
      <w:r w:rsidR="00CE53DF" w:rsidRPr="00EF1A99">
        <w:rPr>
          <w:sz w:val="22"/>
          <w:szCs w:val="22"/>
        </w:rPr>
        <w:t xml:space="preserve">бщего собрания, с даты, следующей за датой поступления в Банк требования о </w:t>
      </w:r>
      <w:r w:rsidR="00CE53DF" w:rsidRPr="00EF1A99">
        <w:rPr>
          <w:sz w:val="22"/>
          <w:szCs w:val="22"/>
        </w:rPr>
        <w:lastRenderedPageBreak/>
        <w:t>предоставлении указанного списка (с даты составления указанного списка, если такое требование поступило в общество до даты его составления). Список лиц, имеющих право на участие в Общем собрании (за исключением информации об их волеизъявлении), предоставляется для ознакомления в помещении исполнительного органа Банка, а также должен быть доступен для ознакомления во время проведения Общего собрания в месте его проведения. При этом сведения, позволяющие идентифицировать физических лиц, включенных в указанный список, за исключением фамилии, имени, отчества (при наличии), предоставляются только с их согласия.</w:t>
      </w:r>
    </w:p>
    <w:p w:rsidR="00CE53DF" w:rsidRPr="00EF1A99" w:rsidRDefault="00CE53DF" w:rsidP="00EF1A9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Банк обязан по требованию указанного лица предоставить ему копию списка лиц, имеющих право на участие в общем собрании (за исключением информации об их волеизъявлении), в течение семи рабочих дней с даты поступления в Банк соответствующего требования (с даты составления указанного списка, если такое требование поступило в Банк до даты его составления).</w:t>
      </w:r>
    </w:p>
    <w:p w:rsidR="00455350" w:rsidRPr="00EF1A99" w:rsidRDefault="00455350">
      <w:pPr>
        <w:pStyle w:val="ConsPlusNormal"/>
        <w:ind w:firstLine="540"/>
        <w:jc w:val="both"/>
      </w:pPr>
    </w:p>
    <w:p w:rsidR="00455350" w:rsidRPr="00EF1A99" w:rsidRDefault="00455350" w:rsidP="003A38C6">
      <w:pPr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4. </w:t>
      </w:r>
      <w:r w:rsidR="003A38C6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ab/>
        <w:t>П</w:t>
      </w:r>
      <w:r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роведени</w:t>
      </w:r>
      <w:r w:rsidR="00B97363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е</w:t>
      </w:r>
      <w:r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3A38C6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бщего собрания</w:t>
      </w:r>
      <w:r w:rsidR="00B97363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 акционеров</w:t>
      </w:r>
    </w:p>
    <w:p w:rsidR="00455350" w:rsidRPr="00EF1A99" w:rsidRDefault="00455350" w:rsidP="003A38C6">
      <w:pPr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:rsidR="00455350" w:rsidRPr="00EF1A99" w:rsidRDefault="00455350" w:rsidP="003A38C6">
      <w:pPr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4.1. </w:t>
      </w:r>
      <w:r w:rsidR="003A38C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В </w:t>
      </w:r>
      <w:r w:rsidR="003A38C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 </w:t>
      </w:r>
      <w:r w:rsidR="002D761F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акционеров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могут принимать участие лица, включенные в список лиц, имеющих право на участие в </w:t>
      </w:r>
      <w:r w:rsidR="003A38C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собрании, лица, к которым права указанных лиц на акции </w:t>
      </w:r>
      <w:r w:rsidR="003A38C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Банка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A009D0" w:rsidRPr="00EF1A99" w:rsidRDefault="00A009D0" w:rsidP="00A009D0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strike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4.2.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Pr="00EF1A99">
        <w:rPr>
          <w:sz w:val="22"/>
          <w:szCs w:val="22"/>
        </w:rPr>
        <w:t xml:space="preserve">Функции счетной комиссии выполняет регистратор Банка, на основании заключенного с Банком договора. </w:t>
      </w:r>
    </w:p>
    <w:p w:rsidR="00455350" w:rsidRPr="00EF1A99" w:rsidRDefault="00A009D0" w:rsidP="005E3C71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4.3.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Регистрация лиц, участвующих в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собрании, проводимом в форме собрания, должна осуществляться по адресу места проведения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бщего собрания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, указанного в сообщении о проведении Общего собрания акционеров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</w:p>
    <w:p w:rsidR="00455350" w:rsidRPr="00EF1A99" w:rsidRDefault="005E3C71" w:rsidP="005E3C71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4.4.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Регистрации для участия в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 подлежат лица, имеющие право на участие в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собрании, за исключением лиц,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заполненные 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бюллетени (сообщения о волеизъявлении) которых получены не позднее чем за два дня до даты проведения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бщего собрания, если голосование по вопросам повестки дня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бщего собрания может осуществляться путем направления заполненных бюллетеней для голосования.</w:t>
      </w:r>
    </w:p>
    <w:p w:rsidR="00455350" w:rsidRPr="00EF1A99" w:rsidRDefault="00455350" w:rsidP="005E3C71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Лица, имеющие право на участие в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собрании, проводимом в форме собрания, бюллетени (сообщения о волеизъявлении) которых получены не позднее чем за два дня до даты проведения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бщего собрания, вправе присутствовать на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бщем собрании.</w:t>
      </w:r>
    </w:p>
    <w:p w:rsidR="002D761F" w:rsidRPr="00EF1A99" w:rsidRDefault="00455350" w:rsidP="005E3C71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5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Регистрация лиц, имеющих право на участие в Общем собрании, должна осуществляться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</w:t>
      </w:r>
    </w:p>
    <w:p w:rsidR="002D761F" w:rsidRPr="00EF1A99" w:rsidRDefault="00455350" w:rsidP="002D761F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6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 </w:t>
      </w:r>
      <w:r w:rsidR="005E3C71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 или передаются регистратору общества при регистрации этих лиц для участия в Общем собрании.</w:t>
      </w:r>
    </w:p>
    <w:p w:rsidR="0038534C" w:rsidRPr="00EF1A99" w:rsidRDefault="00455350" w:rsidP="0038534C">
      <w:pPr>
        <w:pStyle w:val="a6"/>
        <w:shd w:val="clear" w:color="auto" w:fill="FFFFFF"/>
        <w:ind w:firstLine="709"/>
        <w:jc w:val="both"/>
        <w:rPr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</w:t>
      </w:r>
      <w:r w:rsidR="00641EB2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7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 </w:t>
      </w:r>
      <w:r w:rsidR="00641EB2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38534C" w:rsidRPr="00EF1A99">
        <w:rPr>
          <w:sz w:val="22"/>
          <w:szCs w:val="22"/>
        </w:rPr>
        <w:t>Общее собрание акционеров правомочно, если в нем приняли участие акционеры, обладающие в совокупности более чем половиной голосов размещенных голосующих акций Банка. Принявшими участие в Общем собрании акционеров считаются акционеры, зарегистрировавшиеся для участия в нем, и акционеры, бюллетени которых получены не позднее двух дней до даты проведения Общего собрания акционеров.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553FC9" w:rsidRPr="00EF1A99" w:rsidRDefault="00641EB2" w:rsidP="0038534C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4.8.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553FC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собрания. Регистрация лиц, имеющих право на участие в Общем собрании, не зарегистрировавшихся для участия в Общем собрании до его открытия, заканчивается после завершения обсуждения последнего вопроса повестки дня Общего собрания (последнего вопроса повестки дня Общего собрания, по которому имеется кворум) и до начала времени, которое предоставляется для голосования лицам, не проголосовавшим до этого момента.</w:t>
      </w:r>
    </w:p>
    <w:p w:rsidR="00553FC9" w:rsidRPr="00EF1A99" w:rsidRDefault="00553FC9" w:rsidP="00553FC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В случае если ко времени начала проведения </w:t>
      </w:r>
      <w:r w:rsidR="00FE739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бщего собрания нет кворума ни по одному из вопросов, включенных в повестку дня Общего собрания, открытие Общего собрания переносится не более чем на один час. </w:t>
      </w:r>
    </w:p>
    <w:p w:rsidR="00553FC9" w:rsidRPr="00EF1A99" w:rsidRDefault="00553FC9" w:rsidP="00553FC9">
      <w:pPr>
        <w:pStyle w:val="ConsPlusNorma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lastRenderedPageBreak/>
        <w:t>Перенос открытия Общего собрания более одного раза не допускается.</w:t>
      </w:r>
    </w:p>
    <w:p w:rsidR="00553FC9" w:rsidRPr="00EF1A99" w:rsidRDefault="00553FC9" w:rsidP="00553F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F1A99">
        <w:rPr>
          <w:rFonts w:eastAsiaTheme="minorHAnsi"/>
          <w:sz w:val="22"/>
          <w:szCs w:val="22"/>
          <w:lang w:eastAsia="en-US"/>
        </w:rPr>
        <w:t xml:space="preserve">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дня. </w:t>
      </w:r>
    </w:p>
    <w:p w:rsidR="00553FC9" w:rsidRPr="00EF1A99" w:rsidRDefault="00553FC9" w:rsidP="00553F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F1A99">
        <w:rPr>
          <w:rFonts w:eastAsiaTheme="minorHAnsi"/>
          <w:sz w:val="22"/>
          <w:szCs w:val="22"/>
          <w:lang w:eastAsia="en-US"/>
        </w:rPr>
        <w:t>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дня.</w:t>
      </w:r>
    </w:p>
    <w:p w:rsidR="00553FC9" w:rsidRPr="00EF1A99" w:rsidRDefault="00553FC9" w:rsidP="00553FC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EF1A99">
        <w:rPr>
          <w:rFonts w:eastAsiaTheme="minorHAnsi"/>
          <w:sz w:val="22"/>
          <w:szCs w:val="22"/>
          <w:lang w:eastAsia="en-US"/>
        </w:rPr>
        <w:t>Повторное Общее собрание акционеров правомочно (имеет кворум), если в нем приняли участие акционеры, обладающие в совокупности не менее чем 30 процентами голосов размещенных голосующих акций Банка.</w:t>
      </w:r>
    </w:p>
    <w:p w:rsidR="00553FC9" w:rsidRPr="00EF1A99" w:rsidRDefault="00A25830" w:rsidP="00553FC9">
      <w:pPr>
        <w:pStyle w:val="a6"/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4.9. 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553FC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Лица, зарегистрировавшиеся для участия в Общем собрании, проводимом в форме собрания, вправе голосовать по всем вопросам повестки дня с момента открытия и до момента начала подсчета голосов по вопросам повестки дня Общего собрания. Данное правило не распространяется на голосование по вопросу</w:t>
      </w:r>
      <w:r w:rsidR="0038534C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о</w:t>
      </w:r>
      <w:r w:rsidR="00553FC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порядке ведения </w:t>
      </w:r>
      <w:r w:rsidR="0038534C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553FC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бщего собрания</w:t>
      </w:r>
      <w:r w:rsidR="0038534C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, включая избрание </w:t>
      </w:r>
      <w:r w:rsidR="0038534C" w:rsidRPr="00EF1A99">
        <w:rPr>
          <w:sz w:val="22"/>
          <w:szCs w:val="22"/>
        </w:rPr>
        <w:t>председателя и секретаря собрания.</w:t>
      </w:r>
    </w:p>
    <w:p w:rsidR="00553FC9" w:rsidRPr="00EF1A99" w:rsidRDefault="00553FC9" w:rsidP="00553FC9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После завершения обсуждения последнего вопроса повестки дня Общего собрания (последнего вопроса повестки дня Общего собрания, по которому имеется кворум) и до закрытия Общего собрания (начала подсчета голосов) лицам, не проголосовавшим до этого момента, должно быть предоставлено время для голосования.</w:t>
      </w:r>
    </w:p>
    <w:p w:rsidR="00553FC9" w:rsidRPr="00EF1A99" w:rsidRDefault="002D761F" w:rsidP="00A25830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4.10.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553FC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Датой проведения </w:t>
      </w:r>
      <w:r w:rsidR="00FE739C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553FC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бщего собрания, проводимого в форме заочного голосования, является дата окончания приема бюллетеней для голосования.</w:t>
      </w:r>
    </w:p>
    <w:p w:rsidR="002D761F" w:rsidRPr="00EF1A99" w:rsidRDefault="00553FC9" w:rsidP="00A25830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4.11.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</w:rPr>
        <w:t>Решения, принятые Общим собранием акционеров, и итоги голосования оглашаются на Общем собрании акционеров, в ходе которого проводилось голосование.</w:t>
      </w:r>
    </w:p>
    <w:p w:rsidR="00C70348" w:rsidRPr="00EF1A99" w:rsidRDefault="00C70348" w:rsidP="00A25830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C70348" w:rsidRPr="00EF1A99" w:rsidRDefault="00C70348" w:rsidP="00A25830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b/>
          <w:bCs/>
          <w:color w:val="auto"/>
          <w:sz w:val="22"/>
          <w:szCs w:val="22"/>
        </w:rPr>
        <w:t>5.</w:t>
      </w:r>
      <w:r w:rsidRPr="00EF1A99">
        <w:rPr>
          <w:rStyle w:val="fontstyle01"/>
          <w:rFonts w:ascii="Times New Roman" w:hAnsi="Times New Roman" w:cs="Times New Roman"/>
          <w:b/>
          <w:bCs/>
          <w:color w:val="auto"/>
          <w:sz w:val="22"/>
          <w:szCs w:val="22"/>
        </w:rPr>
        <w:tab/>
        <w:t>Документы Общего собрания</w:t>
      </w:r>
      <w:r w:rsidR="00B97363" w:rsidRPr="00EF1A99">
        <w:rPr>
          <w:rStyle w:val="fontstyle01"/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акционеров</w:t>
      </w:r>
    </w:p>
    <w:p w:rsidR="00C70348" w:rsidRPr="00EF1A99" w:rsidRDefault="00C70348" w:rsidP="00A25830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054000" w:rsidRPr="00EF1A99" w:rsidRDefault="00C70348" w:rsidP="00C70348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  <w:r w:rsidR="00A2583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1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2583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 итогам голосования регистратор Банка, выполнявший функции счетной комиссии, составляет протокол об итогах голосования, подписываемый уполномоченным лицом.</w:t>
      </w:r>
    </w:p>
    <w:p w:rsidR="002D761F" w:rsidRPr="00EF1A99" w:rsidRDefault="00C70348" w:rsidP="002D761F">
      <w:pPr>
        <w:tabs>
          <w:tab w:val="left" w:pos="1276"/>
        </w:tabs>
        <w:autoSpaceDE w:val="0"/>
        <w:autoSpaceDN w:val="0"/>
        <w:adjustRightInd w:val="0"/>
        <w:ind w:firstLine="712"/>
        <w:jc w:val="both"/>
        <w:rPr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5</w:t>
      </w:r>
      <w:r w:rsidR="00BF52A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2</w:t>
      </w:r>
      <w:r w:rsidR="00BF52A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>.</w:t>
      </w:r>
      <w:r w:rsidR="00BF52A9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</w:t>
      </w:r>
      <w:r w:rsidR="002D761F" w:rsidRPr="00EF1A99">
        <w:rPr>
          <w:sz w:val="22"/>
          <w:szCs w:val="22"/>
        </w:rPr>
        <w:t>После составления протокола об итогах голосования на Общем собрании бюллетени для голосования, включая бюллетени, признанные недействительными, должны быть опечатаны регистратором и переданы в Банк на хранение.</w:t>
      </w:r>
    </w:p>
    <w:p w:rsidR="002D761F" w:rsidRPr="00EF1A99" w:rsidRDefault="002D761F" w:rsidP="002D761F">
      <w:pPr>
        <w:tabs>
          <w:tab w:val="left" w:pos="1276"/>
        </w:tabs>
        <w:ind w:firstLine="712"/>
        <w:jc w:val="both"/>
        <w:rPr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Банк обеспечивает постоянное хранение в опечатанном виде всех полученных бюллетеней для голосования.</w:t>
      </w:r>
    </w:p>
    <w:p w:rsidR="002D761F" w:rsidRPr="00EF1A99" w:rsidRDefault="002D761F" w:rsidP="002D761F">
      <w:pPr>
        <w:autoSpaceDE w:val="0"/>
        <w:autoSpaceDN w:val="0"/>
        <w:adjustRightInd w:val="0"/>
        <w:ind w:firstLine="712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По каждому факту вскрытия находящихся на хранении опечатанных бюллетеней для голосования корпоративным секретарем или иным лицом, уполномоченным Банком на такое вскрытие, должен быть составлен соответствующий акт.</w:t>
      </w:r>
    </w:p>
    <w:p w:rsidR="00F0001C" w:rsidRPr="00EF1A99" w:rsidRDefault="00F0001C" w:rsidP="002D761F">
      <w:pPr>
        <w:tabs>
          <w:tab w:val="left" w:pos="1276"/>
        </w:tabs>
        <w:autoSpaceDE w:val="0"/>
        <w:autoSpaceDN w:val="0"/>
        <w:adjustRightInd w:val="0"/>
        <w:ind w:firstLine="712"/>
        <w:jc w:val="both"/>
        <w:rPr>
          <w:sz w:val="22"/>
          <w:szCs w:val="22"/>
        </w:rPr>
      </w:pPr>
      <w:r w:rsidRPr="00EF1A99">
        <w:rPr>
          <w:sz w:val="22"/>
          <w:szCs w:val="22"/>
        </w:rPr>
        <w:t xml:space="preserve">5.3.    </w:t>
      </w:r>
      <w:r w:rsidRPr="00EF1A99">
        <w:rPr>
          <w:sz w:val="22"/>
          <w:szCs w:val="22"/>
        </w:rPr>
        <w:tab/>
      </w:r>
      <w:r w:rsidR="002D761F" w:rsidRPr="00EF1A99">
        <w:rPr>
          <w:rFonts w:eastAsiaTheme="minorHAnsi"/>
          <w:sz w:val="22"/>
          <w:szCs w:val="22"/>
          <w:lang w:eastAsia="en-US"/>
        </w:rPr>
        <w:t>Протокол Общего собрания акционеров составляется не позднее трех рабочих дней после закрытия Общего собрания акционеров в двух экземплярах. Оба экземпляра подписываются председательствующим на Общем собрании акционеров и секретарем Общего собрания акционеров.</w:t>
      </w:r>
    </w:p>
    <w:p w:rsidR="002D761F" w:rsidRPr="00EF1A99" w:rsidRDefault="00C70348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4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F52A9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 протоколе Общего собрания указываются: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полное фирменное наименование, место нахождения и адрес Банка;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вид Общего собрания (годовое, внеочередное, повторное годовое, повторное внеочередное);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форма проведения Общего собрания (собрание или заочное голосование);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дата определения (фиксации) лиц, имевших право на участие в Общем собрании;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дата проведения Общего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место проведения Общего собрания, проведенного в форме собрания (адрес, по которому проводилось собрание);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повестка дня;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время начала и время окончания регистрации лиц, имевших право на участие в Общем собрании, проведенном в форме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время открытия и время закрытия Общего собрания, проведенного в форме собрания, решения, принятые Общим собранием, и итоги голосования по ним, а также время начала подсчета голосов;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почтовый адрес, по которому направлялись (могли направляться) заполненные бюллетени для голосования при проведении Общего собрания в форме заочного голосования, а также при проведении Общего собрания в форме собрания, если голосование по вопросам, включенным в повестку дня, могло осуществляться путем направления заполненных бюллетеней;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собрании, по каждому вопросу повестки дня;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приходившихся на голосующие акции общества по каждому вопросу повестки дня Общего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число голосов, которыми обладали лица, принявшие участие в Общем собрании, по каждому </w:t>
      </w: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lastRenderedPageBreak/>
        <w:t>вопросу повестки дня с указанием, имелся ли кворум по каждому вопросу;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отданных за каждый из вариантов голосования («за», «против» и «воздержался»») по каждому вопросу повестки дня, по которому имелся кворум;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формулировки решений, принятых Общим собранием по каждому вопросу повестки дня;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основные положения выступлений и имена выступавших лиц по каждому вопросу повестки дня Общего собрания, проведенного в форме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председатель и секретарь Общего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лицо, подтвердившее принятие решений общим собранием и состав лиц, присутствовавших при их принятии;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дата составления протокола Общего собрания.</w:t>
      </w:r>
    </w:p>
    <w:p w:rsidR="00455350" w:rsidRPr="00EF1A99" w:rsidRDefault="00054000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</w:t>
      </w: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Протокол об итогах голосования и документы, принятые или утвержденные решениями Общего собрания, приобщаются к протоколу Общего собрания акционеров.</w:t>
      </w:r>
    </w:p>
    <w:p w:rsidR="00455350" w:rsidRPr="00EF1A99" w:rsidRDefault="00C70348" w:rsidP="005E28A7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6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  <w:r w:rsidR="005E28A7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Выписка из протокола Общего собрания или из протокола об итогах голосования на Общем собрании может быть подписана председателем и секретарем Общего собрания акционеров или Председателем Правления Банка.</w:t>
      </w:r>
    </w:p>
    <w:p w:rsidR="002D761F" w:rsidRPr="00EF1A99" w:rsidRDefault="00C70348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7</w:t>
      </w:r>
      <w:r w:rsidR="005E28A7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  <w:r w:rsidR="005E28A7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Решения, принятые Общим собранием акционеров, и итоги голосования доводятся Банком до сведения лиц, включенных в список лиц, имеющих право на участие в Общем собрании акционеров, в форме отчета об итогах голосования в порядке, предусмотренном Уставом Банка для сообщения о проведении Общего собрания акционеров, не позднее четырех рабочих дней после даты закрытия Общего собрания акционеров или даты окончания приема бюллетеней (при проведении Общего собрания акционеров в форме заочного голосования).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В случае если на дату определения (фиксации) лиц, имеющих право на участие в общем собрании акционеров, зарегистрированным в реестре акционеров Банка лицом являлся номинальный держатель акций, информация, содержащаяся в отчете об итогах голосования, предоставляется номинальному держателю акций в соответствии с правилами </w:t>
      </w:r>
      <w:hyperlink r:id="rId12" w:anchor="dst2129" w:history="1">
        <w:r w:rsidRPr="00EF1A99">
          <w:rPr>
            <w:rStyle w:val="fontstyle01"/>
            <w:rFonts w:ascii="Times New Roman" w:hAnsi="Times New Roman" w:cs="Times New Roman"/>
            <w:color w:val="auto"/>
            <w:sz w:val="22"/>
            <w:szCs w:val="22"/>
          </w:rPr>
          <w:t>законодательства</w:t>
        </w:r>
      </w:hyperlink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 Российской Федерации о ценных бумагах для предоставления информации и материалов лицам, осуществляющим права по ценным бумагам.</w:t>
      </w:r>
    </w:p>
    <w:p w:rsidR="002D761F" w:rsidRPr="00EF1A99" w:rsidRDefault="00C70348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8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E28A7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 отчете об итогах голосования на Общем собрании указываются: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полное фирменное наименование, место нахождения и адрес Банка;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вид Общего собрания (годовое, внеочередное, повторное годовое, повторное внеочередное);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форма проведения Общего собрания (собрание или заочное голосование);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дата определения (фиксации) лиц, имевших право на участие в Общем собрании;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дата проведения Общего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место проведения Общего собрания, проведенного в форме собрания (адрес, по которому проводилось собрание);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повестка дня;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которыми обладали лица, включенные в список лиц, имеющих право на участие в Общем собрании, по каждому вопросу повестки дня;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приходившихся на голосующие акции общества по каждому вопросу повестки дня Общего собрания;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которыми обладали лица, принявшие участие в Общем собрании, по каждому вопросу повестки дня с указанием, имелся ли кворум по каждому вопросу;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отданных за каждый из вариантов голосования («за», «против» и «воздержался»») по каждому вопросу повестки дня, по которому имелся кворум;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формулировки решений, принятых Общим собранием по каждому вопросу повестки дня;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полное фирменное наименование, место нахождения, адрес регистратора и имена уполномоченных им лиц;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имена председателя и секретаря </w:t>
      </w:r>
      <w:r w:rsidR="00FE739C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</w:t>
      </w: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бщего собрания.</w:t>
      </w:r>
    </w:p>
    <w:p w:rsidR="00F0001C" w:rsidRPr="00EF1A99" w:rsidRDefault="00C70348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9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.</w:t>
      </w:r>
      <w:r w:rsidR="00BB1C2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Отчет об итогах голосования на Общем собрании подписывают председатель и секретарь Общего собрания акционеров.</w:t>
      </w:r>
    </w:p>
    <w:p w:rsidR="002D761F" w:rsidRPr="00EF1A99" w:rsidRDefault="00C70348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5.</w:t>
      </w:r>
      <w:r w:rsidR="00F0001C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10</w:t>
      </w:r>
      <w:r w:rsidR="0045535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B1C20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ab/>
      </w:r>
      <w:r w:rsidR="002D761F"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В случае если в повестку дня Общего собрания включен вопрос о согласии на совершение сделки, в совершении которой имеется заинтересованность, в протоколе Общего собрания, протоколе об итогах голосования на Общем собрании и отчете об итогах голосования на Общем собрании указываются: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которыми по указанному вопросу обладали лица, не заинтересованные в совершении сделки, принявшие участие в Общем собрании;</w:t>
      </w:r>
    </w:p>
    <w:p w:rsidR="002D761F" w:rsidRPr="00EF1A99" w:rsidRDefault="002D761F" w:rsidP="002D761F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число голосов, отданных по указанному вопросу за каждый из вариантов голосования («за», «против» и «воздержался»).</w:t>
      </w:r>
    </w:p>
    <w:p w:rsidR="00C70348" w:rsidRPr="00EF1A99" w:rsidRDefault="00C70348" w:rsidP="00BB1C20">
      <w:pPr>
        <w:pStyle w:val="ConsPlusNormal"/>
        <w:tabs>
          <w:tab w:val="left" w:pos="1276"/>
        </w:tabs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587B86" w:rsidRPr="00EF1A99" w:rsidRDefault="002D761F" w:rsidP="00587B86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lastRenderedPageBreak/>
        <w:t>6</w:t>
      </w:r>
      <w:r w:rsidR="00587B86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="00587B86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ab/>
        <w:t xml:space="preserve">Расходы на проведение </w:t>
      </w:r>
      <w:r w:rsidR="008C5EC5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>О</w:t>
      </w:r>
      <w:r w:rsidR="00587B86" w:rsidRPr="00EF1A99">
        <w:rPr>
          <w:rStyle w:val="fontstyle01"/>
          <w:rFonts w:ascii="Times New Roman" w:hAnsi="Times New Roman"/>
          <w:b/>
          <w:bCs/>
          <w:color w:val="auto"/>
          <w:sz w:val="22"/>
          <w:szCs w:val="22"/>
        </w:rPr>
        <w:t xml:space="preserve">бщего собрания акционеров </w:t>
      </w:r>
    </w:p>
    <w:p w:rsidR="00587B86" w:rsidRPr="00EF1A99" w:rsidRDefault="00587B86" w:rsidP="00587B86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</w:p>
    <w:p w:rsidR="00587B86" w:rsidRPr="00EF1A99" w:rsidRDefault="002D761F" w:rsidP="00587B86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6</w:t>
      </w:r>
      <w:r w:rsidR="00587B8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.1. </w:t>
      </w:r>
      <w:r w:rsidR="00587B8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  <w:t xml:space="preserve">Расходы на подготовку и проведение </w:t>
      </w:r>
      <w:r w:rsidR="00FE739C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587B8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бщего собрания акционеров осуществляются за счет средств Банка. </w:t>
      </w:r>
    </w:p>
    <w:p w:rsidR="00587B86" w:rsidRPr="00EF1A99" w:rsidRDefault="002D761F" w:rsidP="00587B86">
      <w:pPr>
        <w:tabs>
          <w:tab w:val="left" w:pos="1276"/>
        </w:tabs>
        <w:ind w:firstLine="709"/>
        <w:jc w:val="both"/>
        <w:rPr>
          <w:rStyle w:val="fontstyle01"/>
          <w:rFonts w:ascii="Times New Roman" w:hAnsi="Times New Roman"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6</w:t>
      </w:r>
      <w:r w:rsidR="00587B8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.2. </w:t>
      </w:r>
      <w:r w:rsidR="00587B8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  <w:t xml:space="preserve">Проезд и проживание в гостинице лицам, имеющим право на участие в </w:t>
      </w:r>
      <w:r w:rsidR="00FE739C">
        <w:rPr>
          <w:rStyle w:val="fontstyle01"/>
          <w:rFonts w:ascii="Times New Roman" w:hAnsi="Times New Roman"/>
          <w:color w:val="auto"/>
          <w:sz w:val="22"/>
          <w:szCs w:val="22"/>
        </w:rPr>
        <w:t>О</w:t>
      </w:r>
      <w:r w:rsidR="00587B86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бщем собрании акционеров, Банком не оплачиваются. </w:t>
      </w:r>
    </w:p>
    <w:p w:rsidR="00587B86" w:rsidRPr="00EF1A99" w:rsidRDefault="00587B86" w:rsidP="00BB1C20">
      <w:pPr>
        <w:pStyle w:val="ConsPlusTitle"/>
        <w:tabs>
          <w:tab w:val="left" w:pos="1276"/>
        </w:tabs>
        <w:ind w:firstLine="708"/>
        <w:jc w:val="both"/>
        <w:outlineLvl w:val="0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</w:p>
    <w:p w:rsidR="00455350" w:rsidRPr="00EF1A99" w:rsidRDefault="002D761F" w:rsidP="00BB1C20">
      <w:pPr>
        <w:pStyle w:val="ConsPlusTitle"/>
        <w:tabs>
          <w:tab w:val="left" w:pos="1276"/>
        </w:tabs>
        <w:ind w:firstLine="708"/>
        <w:jc w:val="both"/>
        <w:outlineLvl w:val="0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EF1A99"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  <w:t>7</w:t>
      </w:r>
      <w:r w:rsidR="00455350" w:rsidRPr="00EF1A99"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r w:rsidR="00BB1C20" w:rsidRPr="00EF1A99"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  <w:tab/>
      </w:r>
      <w:r w:rsidR="00455350" w:rsidRPr="00EF1A99"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  <w:t>Заключительные положения</w:t>
      </w:r>
    </w:p>
    <w:p w:rsidR="00455350" w:rsidRPr="00EF1A99" w:rsidRDefault="004553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55350" w:rsidRPr="00EF1A99" w:rsidRDefault="002D761F" w:rsidP="00BB1C20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6" w:name="_Hlk44406011"/>
      <w:r w:rsidRPr="00EF1A99">
        <w:rPr>
          <w:rStyle w:val="fontstyle01"/>
          <w:rFonts w:ascii="Times New Roman" w:hAnsi="Times New Roman"/>
          <w:color w:val="auto"/>
          <w:sz w:val="22"/>
          <w:szCs w:val="22"/>
        </w:rPr>
        <w:t>7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.1. </w:t>
      </w:r>
      <w:r w:rsidR="00455350" w:rsidRPr="00EF1A99">
        <w:rPr>
          <w:rStyle w:val="fontstyle01"/>
          <w:rFonts w:ascii="Times New Roman" w:hAnsi="Times New Roman"/>
          <w:color w:val="auto"/>
          <w:sz w:val="22"/>
          <w:szCs w:val="22"/>
        </w:rPr>
        <w:tab/>
      </w:r>
      <w:r w:rsidR="00455350" w:rsidRPr="00EF1A99">
        <w:rPr>
          <w:sz w:val="22"/>
          <w:szCs w:val="22"/>
        </w:rPr>
        <w:t xml:space="preserve">Настоящее Положение, а также изменения и дополнения к нему, утверждаются Общим собранием акционеров Банка. </w:t>
      </w:r>
    </w:p>
    <w:p w:rsidR="00455350" w:rsidRPr="00EF1A99" w:rsidRDefault="002D761F" w:rsidP="0045535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EF1A99">
        <w:rPr>
          <w:sz w:val="22"/>
          <w:szCs w:val="22"/>
        </w:rPr>
        <w:t>7</w:t>
      </w:r>
      <w:r w:rsidR="00455350" w:rsidRPr="00EF1A99">
        <w:rPr>
          <w:sz w:val="22"/>
          <w:szCs w:val="22"/>
        </w:rPr>
        <w:t>.2.</w:t>
      </w:r>
      <w:r w:rsidR="00455350" w:rsidRPr="00EF1A99">
        <w:rPr>
          <w:sz w:val="22"/>
          <w:szCs w:val="22"/>
        </w:rPr>
        <w:tab/>
        <w:t>Если в результате изменения законодательства Российской Федерации или Устава Банка отдельные статьи настоящего Положения вступают с ними в противоречие, Положение применяется в части, не противоречащей действующему законодательству и Уставу Банка.</w:t>
      </w:r>
    </w:p>
    <w:bookmarkEnd w:id="6"/>
    <w:p w:rsidR="00455350" w:rsidRPr="00EF1A99" w:rsidRDefault="00455350" w:rsidP="00455350">
      <w:pPr>
        <w:tabs>
          <w:tab w:val="left" w:pos="1276"/>
        </w:tabs>
        <w:ind w:firstLine="709"/>
        <w:jc w:val="both"/>
      </w:pPr>
    </w:p>
    <w:p w:rsidR="00455350" w:rsidRPr="00EF1A99" w:rsidRDefault="00455350" w:rsidP="00455350">
      <w:pPr>
        <w:ind w:firstLine="709"/>
        <w:jc w:val="both"/>
      </w:pPr>
    </w:p>
    <w:p w:rsidR="00BB1C20" w:rsidRPr="00EF1A99" w:rsidRDefault="00BB1C20" w:rsidP="00455350">
      <w:pPr>
        <w:ind w:firstLine="709"/>
        <w:jc w:val="both"/>
      </w:pPr>
    </w:p>
    <w:p w:rsidR="00BB1C20" w:rsidRPr="00EF1A99" w:rsidRDefault="00BB1C20" w:rsidP="00455350">
      <w:pPr>
        <w:ind w:firstLine="709"/>
        <w:jc w:val="both"/>
      </w:pPr>
    </w:p>
    <w:p w:rsidR="00BB1C20" w:rsidRPr="00EF1A99" w:rsidRDefault="00BB1C20" w:rsidP="00455350">
      <w:pPr>
        <w:ind w:firstLine="709"/>
        <w:jc w:val="both"/>
      </w:pPr>
    </w:p>
    <w:p w:rsidR="00BB1C20" w:rsidRPr="00EF1A99" w:rsidRDefault="00BB1C20" w:rsidP="00455350">
      <w:pPr>
        <w:ind w:firstLine="709"/>
        <w:jc w:val="both"/>
      </w:pPr>
    </w:p>
    <w:p w:rsidR="00BB1C20" w:rsidRPr="00EF1A99" w:rsidRDefault="00BB1C20" w:rsidP="00455350">
      <w:pPr>
        <w:ind w:firstLine="709"/>
        <w:jc w:val="both"/>
      </w:pPr>
    </w:p>
    <w:p w:rsidR="00BB1C20" w:rsidRPr="00EF1A99" w:rsidRDefault="00BB1C20" w:rsidP="00455350">
      <w:pPr>
        <w:ind w:firstLine="709"/>
        <w:jc w:val="both"/>
      </w:pPr>
    </w:p>
    <w:p w:rsidR="00BB1C20" w:rsidRDefault="00BB1C20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</w:p>
    <w:p w:rsidR="00EF1A99" w:rsidRDefault="00EF1A99" w:rsidP="00455350">
      <w:pPr>
        <w:ind w:firstLine="709"/>
        <w:jc w:val="both"/>
      </w:pPr>
      <w:bookmarkStart w:id="7" w:name="_GoBack"/>
      <w:bookmarkEnd w:id="7"/>
    </w:p>
    <w:sectPr w:rsidR="00EF1A99" w:rsidSect="007124F0">
      <w:footerReference w:type="defaul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FCF" w:rsidRDefault="002E5FCF" w:rsidP="00BB1C20">
      <w:r>
        <w:separator/>
      </w:r>
    </w:p>
  </w:endnote>
  <w:endnote w:type="continuationSeparator" w:id="0">
    <w:p w:rsidR="002E5FCF" w:rsidRDefault="002E5FCF" w:rsidP="00BB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6616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B1C20" w:rsidRPr="00BB1C20" w:rsidRDefault="00BB1C20">
        <w:pPr>
          <w:pStyle w:val="aa"/>
          <w:jc w:val="center"/>
          <w:rPr>
            <w:sz w:val="22"/>
            <w:szCs w:val="22"/>
          </w:rPr>
        </w:pPr>
        <w:r w:rsidRPr="00BB1C20">
          <w:rPr>
            <w:sz w:val="22"/>
            <w:szCs w:val="22"/>
          </w:rPr>
          <w:fldChar w:fldCharType="begin"/>
        </w:r>
        <w:r w:rsidRPr="00BB1C20">
          <w:rPr>
            <w:sz w:val="22"/>
            <w:szCs w:val="22"/>
          </w:rPr>
          <w:instrText>PAGE   \* MERGEFORMAT</w:instrText>
        </w:r>
        <w:r w:rsidRPr="00BB1C20">
          <w:rPr>
            <w:sz w:val="22"/>
            <w:szCs w:val="22"/>
          </w:rPr>
          <w:fldChar w:fldCharType="separate"/>
        </w:r>
        <w:r w:rsidRPr="00BB1C20">
          <w:rPr>
            <w:sz w:val="22"/>
            <w:szCs w:val="22"/>
          </w:rPr>
          <w:t>2</w:t>
        </w:r>
        <w:r w:rsidRPr="00BB1C20">
          <w:rPr>
            <w:sz w:val="22"/>
            <w:szCs w:val="22"/>
          </w:rPr>
          <w:fldChar w:fldCharType="end"/>
        </w:r>
      </w:p>
    </w:sdtContent>
  </w:sdt>
  <w:p w:rsidR="00BB1C20" w:rsidRDefault="00BB1C2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FCF" w:rsidRDefault="002E5FCF" w:rsidP="00BB1C20">
      <w:r>
        <w:separator/>
      </w:r>
    </w:p>
  </w:footnote>
  <w:footnote w:type="continuationSeparator" w:id="0">
    <w:p w:rsidR="002E5FCF" w:rsidRDefault="002E5FCF" w:rsidP="00BB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291C"/>
    <w:multiLevelType w:val="multilevel"/>
    <w:tmpl w:val="522E0D20"/>
    <w:lvl w:ilvl="0">
      <w:start w:val="1"/>
      <w:numFmt w:val="decimal"/>
      <w:lvlText w:val="%1."/>
      <w:lvlJc w:val="left"/>
      <w:pPr>
        <w:ind w:left="3563" w:hanging="7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6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5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7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3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50"/>
    <w:rsid w:val="00024494"/>
    <w:rsid w:val="00054000"/>
    <w:rsid w:val="0008533D"/>
    <w:rsid w:val="00112C51"/>
    <w:rsid w:val="00153B6C"/>
    <w:rsid w:val="001D2AAA"/>
    <w:rsid w:val="001E0A02"/>
    <w:rsid w:val="001E578F"/>
    <w:rsid w:val="002074BD"/>
    <w:rsid w:val="00231432"/>
    <w:rsid w:val="00243EA1"/>
    <w:rsid w:val="002A504B"/>
    <w:rsid w:val="002C0271"/>
    <w:rsid w:val="002D761F"/>
    <w:rsid w:val="002E0D5D"/>
    <w:rsid w:val="002E5FCF"/>
    <w:rsid w:val="003503B9"/>
    <w:rsid w:val="003506D4"/>
    <w:rsid w:val="00372DCE"/>
    <w:rsid w:val="0038534C"/>
    <w:rsid w:val="003A38C6"/>
    <w:rsid w:val="003B6350"/>
    <w:rsid w:val="00455350"/>
    <w:rsid w:val="004D48DF"/>
    <w:rsid w:val="005119C1"/>
    <w:rsid w:val="00536029"/>
    <w:rsid w:val="005426B5"/>
    <w:rsid w:val="00547EB1"/>
    <w:rsid w:val="00553FC9"/>
    <w:rsid w:val="00587B86"/>
    <w:rsid w:val="005E28A7"/>
    <w:rsid w:val="005E3C71"/>
    <w:rsid w:val="005F63AA"/>
    <w:rsid w:val="0062253E"/>
    <w:rsid w:val="00641EB2"/>
    <w:rsid w:val="0065044E"/>
    <w:rsid w:val="00652303"/>
    <w:rsid w:val="007124F0"/>
    <w:rsid w:val="00714AE3"/>
    <w:rsid w:val="007341F8"/>
    <w:rsid w:val="008A3CB4"/>
    <w:rsid w:val="008B5DD3"/>
    <w:rsid w:val="008C5EC5"/>
    <w:rsid w:val="008E7420"/>
    <w:rsid w:val="008F18E8"/>
    <w:rsid w:val="00910E02"/>
    <w:rsid w:val="009638C3"/>
    <w:rsid w:val="009A3522"/>
    <w:rsid w:val="009B65FE"/>
    <w:rsid w:val="009C27CB"/>
    <w:rsid w:val="009C71AE"/>
    <w:rsid w:val="00A009D0"/>
    <w:rsid w:val="00A25830"/>
    <w:rsid w:val="00AA2BC7"/>
    <w:rsid w:val="00AB245A"/>
    <w:rsid w:val="00AC1155"/>
    <w:rsid w:val="00AD3F55"/>
    <w:rsid w:val="00B20E61"/>
    <w:rsid w:val="00B33F5D"/>
    <w:rsid w:val="00B97363"/>
    <w:rsid w:val="00BB1C20"/>
    <w:rsid w:val="00BF52A9"/>
    <w:rsid w:val="00C05B5E"/>
    <w:rsid w:val="00C062CF"/>
    <w:rsid w:val="00C36824"/>
    <w:rsid w:val="00C70348"/>
    <w:rsid w:val="00C7558D"/>
    <w:rsid w:val="00C76966"/>
    <w:rsid w:val="00CB6DAD"/>
    <w:rsid w:val="00CC3F16"/>
    <w:rsid w:val="00CC5E80"/>
    <w:rsid w:val="00CE53DF"/>
    <w:rsid w:val="00D528AD"/>
    <w:rsid w:val="00D534EA"/>
    <w:rsid w:val="00D72CFF"/>
    <w:rsid w:val="00D91228"/>
    <w:rsid w:val="00D92C1C"/>
    <w:rsid w:val="00E14D31"/>
    <w:rsid w:val="00EB0CF0"/>
    <w:rsid w:val="00EC3F47"/>
    <w:rsid w:val="00EF1A99"/>
    <w:rsid w:val="00F0001C"/>
    <w:rsid w:val="00F246FE"/>
    <w:rsid w:val="00F8026F"/>
    <w:rsid w:val="00FE739C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F3F1-70B4-4EC3-8363-228E413C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5350"/>
    <w:pPr>
      <w:keepNext/>
      <w:spacing w:before="24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5350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customStyle="1" w:styleId="a3">
    <w:basedOn w:val="a"/>
    <w:next w:val="a4"/>
    <w:uiPriority w:val="99"/>
    <w:rsid w:val="00455350"/>
  </w:style>
  <w:style w:type="character" w:customStyle="1" w:styleId="fontstyle01">
    <w:name w:val="fontstyle01"/>
    <w:rsid w:val="00455350"/>
    <w:rPr>
      <w:rFonts w:ascii="TimesNewRoman" w:hAnsi="TimesNewRoman"/>
      <w:color w:val="000000"/>
      <w:sz w:val="24"/>
    </w:rPr>
  </w:style>
  <w:style w:type="paragraph" w:styleId="a4">
    <w:name w:val="Normal (Web)"/>
    <w:basedOn w:val="a"/>
    <w:uiPriority w:val="99"/>
    <w:semiHidden/>
    <w:unhideWhenUsed/>
    <w:rsid w:val="00455350"/>
  </w:style>
  <w:style w:type="paragraph" w:styleId="a5">
    <w:name w:val="caption"/>
    <w:basedOn w:val="a"/>
    <w:next w:val="a"/>
    <w:uiPriority w:val="35"/>
    <w:qFormat/>
    <w:rsid w:val="00455350"/>
  </w:style>
  <w:style w:type="character" w:customStyle="1" w:styleId="2">
    <w:name w:val="Основной текст (2)_"/>
    <w:link w:val="20"/>
    <w:locked/>
    <w:rsid w:val="00455350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5350"/>
    <w:pPr>
      <w:widowControl w:val="0"/>
      <w:shd w:val="clear" w:color="auto" w:fill="FFFFFF"/>
      <w:spacing w:before="240" w:after="3840" w:line="298" w:lineRule="exact"/>
      <w:ind w:hanging="36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a6">
    <w:name w:val="Стиль"/>
    <w:rsid w:val="008F1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20E61"/>
    <w:rPr>
      <w:color w:val="0000FF"/>
      <w:u w:val="single"/>
    </w:rPr>
  </w:style>
  <w:style w:type="character" w:customStyle="1" w:styleId="blk">
    <w:name w:val="blk"/>
    <w:basedOn w:val="a0"/>
    <w:rsid w:val="00CE53DF"/>
  </w:style>
  <w:style w:type="paragraph" w:styleId="a8">
    <w:name w:val="header"/>
    <w:basedOn w:val="a"/>
    <w:link w:val="a9"/>
    <w:uiPriority w:val="99"/>
    <w:unhideWhenUsed/>
    <w:rsid w:val="00BB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25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2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n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7806/b44413ca71e8c6387937bab488aa8469b5d82bf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vn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3D4E73EFD2A8B087E6D9C812903D763C21D62DE5728C9265C149EE846A1BBC7B1F514EF1CC7B95BF1797095ADD250348D7E99C98F8FCF0i9S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3D4E73EFD2A8B087E6D9C812903D763C21D62DE5728C9265C149EE846A1BBC7B1F514EF1CC7991BE1797095ADD250348D7E99C98F8FCF0i9S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3782-2CCE-4830-BE91-0C88968D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5</cp:revision>
  <dcterms:created xsi:type="dcterms:W3CDTF">2020-07-24T13:10:00Z</dcterms:created>
  <dcterms:modified xsi:type="dcterms:W3CDTF">2020-07-31T10:55:00Z</dcterms:modified>
</cp:coreProperties>
</file>